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71" w:rsidRDefault="00843371" w:rsidP="00CB0D73">
      <w:pPr>
        <w:rPr>
          <w:rFonts w:ascii="Gill Sans MT" w:hAnsi="Gill Sans MT"/>
          <w:b/>
          <w:sz w:val="28"/>
          <w:szCs w:val="28"/>
          <w:lang w:val="en-GB"/>
        </w:rPr>
      </w:pPr>
    </w:p>
    <w:p w:rsidR="00323B90" w:rsidRDefault="00982294" w:rsidP="00982294">
      <w:pPr>
        <w:jc w:val="center"/>
        <w:rPr>
          <w:rFonts w:ascii="Gill Sans MT" w:hAnsi="Gill Sans MT"/>
          <w:b/>
          <w:sz w:val="28"/>
          <w:szCs w:val="28"/>
          <w:lang w:val="en-GB"/>
        </w:rPr>
      </w:pPr>
      <w:r>
        <w:rPr>
          <w:rFonts w:ascii="Gill Sans MT" w:hAnsi="Gill Sans MT"/>
          <w:b/>
          <w:sz w:val="28"/>
          <w:szCs w:val="28"/>
          <w:lang w:val="en-GB"/>
        </w:rPr>
        <w:t>Grenfell Tower Fire</w:t>
      </w:r>
    </w:p>
    <w:p w:rsidR="00982294" w:rsidRDefault="00982294" w:rsidP="00982294">
      <w:pPr>
        <w:jc w:val="center"/>
        <w:rPr>
          <w:rFonts w:ascii="Gill Sans MT" w:hAnsi="Gill Sans MT"/>
          <w:b/>
          <w:sz w:val="28"/>
          <w:szCs w:val="28"/>
          <w:lang w:val="en-GB"/>
        </w:rPr>
      </w:pPr>
      <w:r>
        <w:rPr>
          <w:rFonts w:ascii="Gill Sans MT" w:hAnsi="Gill Sans MT"/>
          <w:b/>
          <w:sz w:val="28"/>
          <w:szCs w:val="28"/>
          <w:lang w:val="en-GB"/>
        </w:rPr>
        <w:t>Independent Review of Building Regulations and Fire Safety</w:t>
      </w:r>
    </w:p>
    <w:p w:rsidR="00982294" w:rsidRDefault="00982294" w:rsidP="00982294">
      <w:pPr>
        <w:jc w:val="center"/>
        <w:rPr>
          <w:rFonts w:ascii="Gill Sans MT" w:hAnsi="Gill Sans MT"/>
          <w:b/>
          <w:sz w:val="28"/>
          <w:szCs w:val="28"/>
          <w:lang w:val="en-GB"/>
        </w:rPr>
      </w:pPr>
      <w:r>
        <w:rPr>
          <w:rFonts w:ascii="Gill Sans MT" w:hAnsi="Gill Sans MT"/>
          <w:b/>
          <w:sz w:val="28"/>
          <w:szCs w:val="28"/>
          <w:lang w:val="en-GB"/>
        </w:rPr>
        <w:t>Call for Evidence</w:t>
      </w:r>
    </w:p>
    <w:p w:rsidR="00625B95" w:rsidRDefault="00625B95" w:rsidP="00982294">
      <w:pPr>
        <w:jc w:val="center"/>
        <w:rPr>
          <w:rFonts w:ascii="Gill Sans MT" w:hAnsi="Gill Sans MT"/>
          <w:b/>
          <w:sz w:val="28"/>
          <w:szCs w:val="28"/>
          <w:lang w:val="en-GB"/>
        </w:rPr>
      </w:pPr>
    </w:p>
    <w:p w:rsidR="00625B95" w:rsidRPr="00625B95" w:rsidRDefault="00625B95" w:rsidP="00625B95">
      <w:pPr>
        <w:rPr>
          <w:rFonts w:ascii="Gill Sans MT" w:hAnsi="Gill Sans MT"/>
          <w:lang w:val="en-GB"/>
        </w:rPr>
      </w:pPr>
      <w:r w:rsidRPr="00625B95">
        <w:rPr>
          <w:rFonts w:ascii="Gill Sans MT" w:hAnsi="Gill Sans MT"/>
          <w:lang w:val="en-GB"/>
        </w:rPr>
        <w:t xml:space="preserve">The </w:t>
      </w:r>
      <w:r w:rsidRPr="00843371">
        <w:rPr>
          <w:rFonts w:ascii="Gill Sans MT" w:hAnsi="Gill Sans MT"/>
          <w:b/>
          <w:lang w:val="en-GB"/>
        </w:rPr>
        <w:t>Construction Products Association</w:t>
      </w:r>
      <w:r>
        <w:rPr>
          <w:rFonts w:ascii="Gill Sans MT" w:hAnsi="Gill Sans MT"/>
          <w:lang w:val="en-GB"/>
        </w:rPr>
        <w:t xml:space="preserve"> represents the UK’s manufacturers and distributors of construction products and materials. </w:t>
      </w:r>
      <w:r w:rsidR="00B46532">
        <w:rPr>
          <w:rFonts w:ascii="Gill Sans MT" w:hAnsi="Gill Sans MT"/>
          <w:lang w:val="en-GB"/>
        </w:rPr>
        <w:t>Our membership includes large multi-national</w:t>
      </w:r>
      <w:r w:rsidR="008A4C8A">
        <w:rPr>
          <w:rFonts w:ascii="Gill Sans MT" w:hAnsi="Gill Sans MT"/>
          <w:lang w:val="en-GB"/>
        </w:rPr>
        <w:t xml:space="preserve"> companies</w:t>
      </w:r>
      <w:r w:rsidR="00B46532">
        <w:rPr>
          <w:rFonts w:ascii="Gill Sans MT" w:hAnsi="Gill Sans MT"/>
          <w:lang w:val="en-GB"/>
        </w:rPr>
        <w:t>, many medium sized companies and 36 product specific trade associations with thousands of SMEs</w:t>
      </w:r>
      <w:r w:rsidR="00843371">
        <w:rPr>
          <w:rFonts w:ascii="Gill Sans MT" w:hAnsi="Gill Sans MT"/>
          <w:lang w:val="en-GB"/>
        </w:rPr>
        <w:t xml:space="preserve"> within their own membership.</w:t>
      </w:r>
      <w:r w:rsidR="00454B8E">
        <w:rPr>
          <w:rFonts w:ascii="Gill Sans MT" w:hAnsi="Gill Sans MT"/>
          <w:lang w:val="en-GB"/>
        </w:rPr>
        <w:t xml:space="preserve"> CPA represents 85% of the industry by value directly providing 300,000 jobs across 22,235 companies with a turnover </w:t>
      </w:r>
      <w:r w:rsidR="00843371">
        <w:rPr>
          <w:rFonts w:ascii="Gill Sans MT" w:hAnsi="Gill Sans MT"/>
          <w:lang w:val="en-GB"/>
        </w:rPr>
        <w:t>of more than £55 billion.</w:t>
      </w:r>
    </w:p>
    <w:p w:rsidR="00625B95" w:rsidRDefault="00625B95" w:rsidP="005661BD">
      <w:pPr>
        <w:rPr>
          <w:rFonts w:ascii="Gill Sans MT" w:hAnsi="Gill Sans MT"/>
          <w:b/>
          <w:color w:val="0070C0"/>
          <w:sz w:val="28"/>
          <w:szCs w:val="28"/>
          <w:lang w:val="en-GB"/>
        </w:rPr>
      </w:pPr>
    </w:p>
    <w:p w:rsidR="005661BD" w:rsidRPr="00CE5C84" w:rsidRDefault="005661BD" w:rsidP="005661BD">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General Comments</w:t>
      </w:r>
    </w:p>
    <w:p w:rsidR="005661BD" w:rsidRDefault="00631028" w:rsidP="005661BD">
      <w:pPr>
        <w:rPr>
          <w:rFonts w:ascii="Gill Sans MT" w:hAnsi="Gill Sans MT"/>
          <w:lang w:val="en-GB"/>
        </w:rPr>
      </w:pPr>
      <w:r w:rsidRPr="00631028">
        <w:rPr>
          <w:rFonts w:ascii="Gill Sans MT" w:hAnsi="Gill Sans MT"/>
          <w:lang w:val="en-GB"/>
        </w:rPr>
        <w:t xml:space="preserve">The </w:t>
      </w:r>
      <w:r>
        <w:rPr>
          <w:rFonts w:ascii="Gill Sans MT" w:hAnsi="Gill Sans MT"/>
          <w:lang w:val="en-GB"/>
        </w:rPr>
        <w:t>following key</w:t>
      </w:r>
      <w:r w:rsidRPr="00631028">
        <w:rPr>
          <w:rFonts w:ascii="Gill Sans MT" w:hAnsi="Gill Sans MT"/>
          <w:lang w:val="en-GB"/>
        </w:rPr>
        <w:t xml:space="preserve"> </w:t>
      </w:r>
      <w:r>
        <w:rPr>
          <w:rFonts w:ascii="Gill Sans MT" w:hAnsi="Gill Sans MT"/>
          <w:lang w:val="en-GB"/>
        </w:rPr>
        <w:t xml:space="preserve">points need taking into account when reviewing the Building Regulations and fire safety </w:t>
      </w:r>
      <w:r w:rsidR="00FA4806">
        <w:rPr>
          <w:rFonts w:ascii="Gill Sans MT" w:hAnsi="Gill Sans MT"/>
          <w:lang w:val="en-GB"/>
        </w:rPr>
        <w:t>issues for buildings:</w:t>
      </w:r>
    </w:p>
    <w:p w:rsidR="00FA4806" w:rsidRDefault="00FA4806" w:rsidP="00FA4806">
      <w:pPr>
        <w:pStyle w:val="ListParagraph"/>
        <w:numPr>
          <w:ilvl w:val="0"/>
          <w:numId w:val="4"/>
        </w:numPr>
        <w:rPr>
          <w:rFonts w:ascii="Gill Sans MT" w:hAnsi="Gill Sans MT"/>
          <w:lang w:val="en-GB"/>
        </w:rPr>
      </w:pPr>
      <w:r>
        <w:rPr>
          <w:rFonts w:ascii="Gill Sans MT" w:hAnsi="Gill Sans MT"/>
          <w:lang w:val="en-GB"/>
        </w:rPr>
        <w:t>A clarity of intent</w:t>
      </w:r>
    </w:p>
    <w:p w:rsidR="00FA4806" w:rsidRDefault="00FA4806" w:rsidP="00FA4806">
      <w:pPr>
        <w:pStyle w:val="ListParagraph"/>
        <w:numPr>
          <w:ilvl w:val="0"/>
          <w:numId w:val="4"/>
        </w:numPr>
        <w:rPr>
          <w:rFonts w:ascii="Gill Sans MT" w:hAnsi="Gill Sans MT"/>
          <w:lang w:val="en-GB"/>
        </w:rPr>
      </w:pPr>
      <w:r>
        <w:rPr>
          <w:rFonts w:ascii="Gill Sans MT" w:hAnsi="Gill Sans MT"/>
          <w:lang w:val="en-GB"/>
        </w:rPr>
        <w:t xml:space="preserve">Clarity in the layout of </w:t>
      </w:r>
      <w:r w:rsidR="0088545C">
        <w:rPr>
          <w:rFonts w:ascii="Gill Sans MT" w:hAnsi="Gill Sans MT"/>
          <w:lang w:val="en-GB"/>
        </w:rPr>
        <w:t>the Approved D</w:t>
      </w:r>
      <w:r>
        <w:rPr>
          <w:rFonts w:ascii="Gill Sans MT" w:hAnsi="Gill Sans MT"/>
          <w:lang w:val="en-GB"/>
        </w:rPr>
        <w:t>ocuments</w:t>
      </w:r>
      <w:r w:rsidR="0088545C">
        <w:rPr>
          <w:rFonts w:ascii="Gill Sans MT" w:hAnsi="Gill Sans MT"/>
          <w:lang w:val="en-GB"/>
        </w:rPr>
        <w:t xml:space="preserve"> providing guidance</w:t>
      </w:r>
    </w:p>
    <w:p w:rsidR="00FA4806" w:rsidRDefault="00FA4806" w:rsidP="00FA4806">
      <w:pPr>
        <w:pStyle w:val="ListParagraph"/>
        <w:numPr>
          <w:ilvl w:val="0"/>
          <w:numId w:val="4"/>
        </w:numPr>
        <w:rPr>
          <w:rFonts w:ascii="Gill Sans MT" w:hAnsi="Gill Sans MT"/>
          <w:lang w:val="en-GB"/>
        </w:rPr>
      </w:pPr>
      <w:r>
        <w:rPr>
          <w:rFonts w:ascii="Gill Sans MT" w:hAnsi="Gill Sans MT"/>
          <w:lang w:val="en-GB"/>
        </w:rPr>
        <w:t xml:space="preserve">Complexities between the different parts of the Approved Documents need sorting out to remove ambiguities </w:t>
      </w:r>
      <w:r w:rsidR="0088545C">
        <w:rPr>
          <w:rFonts w:ascii="Gill Sans MT" w:hAnsi="Gill Sans MT"/>
          <w:lang w:val="en-GB"/>
        </w:rPr>
        <w:t>thus</w:t>
      </w:r>
      <w:r w:rsidR="00C15288">
        <w:rPr>
          <w:rFonts w:ascii="Gill Sans MT" w:hAnsi="Gill Sans MT"/>
          <w:lang w:val="en-GB"/>
        </w:rPr>
        <w:t xml:space="preserve"> provid</w:t>
      </w:r>
      <w:r w:rsidR="0088545C">
        <w:rPr>
          <w:rFonts w:ascii="Gill Sans MT" w:hAnsi="Gill Sans MT"/>
          <w:lang w:val="en-GB"/>
        </w:rPr>
        <w:t>ing</w:t>
      </w:r>
      <w:r w:rsidR="00C15288">
        <w:rPr>
          <w:rFonts w:ascii="Gill Sans MT" w:hAnsi="Gill Sans MT"/>
          <w:lang w:val="en-GB"/>
        </w:rPr>
        <w:t xml:space="preserve"> consistency of guidance</w:t>
      </w:r>
    </w:p>
    <w:p w:rsidR="00C15288" w:rsidRDefault="00C15288" w:rsidP="00FA4806">
      <w:pPr>
        <w:pStyle w:val="ListParagraph"/>
        <w:numPr>
          <w:ilvl w:val="0"/>
          <w:numId w:val="4"/>
        </w:numPr>
        <w:rPr>
          <w:rFonts w:ascii="Gill Sans MT" w:hAnsi="Gill Sans MT"/>
          <w:lang w:val="en-GB"/>
        </w:rPr>
      </w:pPr>
      <w:r>
        <w:rPr>
          <w:rFonts w:ascii="Gill Sans MT" w:hAnsi="Gill Sans MT"/>
          <w:lang w:val="en-GB"/>
        </w:rPr>
        <w:t>The use of consistent language across all documents</w:t>
      </w:r>
    </w:p>
    <w:p w:rsidR="00C15288" w:rsidRDefault="00C15288" w:rsidP="00FA4806">
      <w:pPr>
        <w:pStyle w:val="ListParagraph"/>
        <w:numPr>
          <w:ilvl w:val="0"/>
          <w:numId w:val="4"/>
        </w:numPr>
        <w:rPr>
          <w:rFonts w:ascii="Gill Sans MT" w:hAnsi="Gill Sans MT"/>
          <w:lang w:val="en-GB"/>
        </w:rPr>
      </w:pPr>
      <w:r>
        <w:rPr>
          <w:rFonts w:ascii="Gill Sans MT" w:hAnsi="Gill Sans MT"/>
          <w:lang w:val="en-GB"/>
        </w:rPr>
        <w:t xml:space="preserve">Advantage should be taken to redesign the Approved Documents so that they are easily read electronically </w:t>
      </w:r>
      <w:r w:rsidR="0088545C">
        <w:rPr>
          <w:rFonts w:ascii="Gill Sans MT" w:hAnsi="Gill Sans MT"/>
          <w:lang w:val="en-GB"/>
        </w:rPr>
        <w:t xml:space="preserve">(not text in two columns) </w:t>
      </w:r>
      <w:r>
        <w:rPr>
          <w:rFonts w:ascii="Gill Sans MT" w:hAnsi="Gill Sans MT"/>
          <w:lang w:val="en-GB"/>
        </w:rPr>
        <w:t>and are digitally friendly</w:t>
      </w:r>
    </w:p>
    <w:p w:rsidR="00311926" w:rsidRDefault="00C15288" w:rsidP="00FA4806">
      <w:pPr>
        <w:pStyle w:val="ListParagraph"/>
        <w:numPr>
          <w:ilvl w:val="0"/>
          <w:numId w:val="4"/>
        </w:numPr>
        <w:rPr>
          <w:rFonts w:ascii="Gill Sans MT" w:hAnsi="Gill Sans MT"/>
          <w:lang w:val="en-GB"/>
        </w:rPr>
      </w:pPr>
      <w:r>
        <w:rPr>
          <w:rFonts w:ascii="Gill Sans MT" w:hAnsi="Gill Sans MT"/>
          <w:lang w:val="en-GB"/>
        </w:rPr>
        <w:t>Enforcement and verification a</w:t>
      </w:r>
      <w:r w:rsidR="00311926">
        <w:rPr>
          <w:rFonts w:ascii="Gill Sans MT" w:hAnsi="Gill Sans MT"/>
          <w:lang w:val="en-GB"/>
        </w:rPr>
        <w:t>spec</w:t>
      </w:r>
      <w:r>
        <w:rPr>
          <w:rFonts w:ascii="Gill Sans MT" w:hAnsi="Gill Sans MT"/>
          <w:lang w:val="en-GB"/>
        </w:rPr>
        <w:t>ts</w:t>
      </w:r>
      <w:r w:rsidR="00311926">
        <w:rPr>
          <w:rFonts w:ascii="Gill Sans MT" w:hAnsi="Gill Sans MT"/>
          <w:lang w:val="en-GB"/>
        </w:rPr>
        <w:t xml:space="preserve"> require far more detail being introduced</w:t>
      </w:r>
      <w:r w:rsidR="0088545C">
        <w:rPr>
          <w:rFonts w:ascii="Gill Sans MT" w:hAnsi="Gill Sans MT"/>
          <w:lang w:val="en-GB"/>
        </w:rPr>
        <w:t xml:space="preserve"> across all ADs</w:t>
      </w:r>
    </w:p>
    <w:p w:rsidR="00311926" w:rsidRDefault="00311926" w:rsidP="00FA4806">
      <w:pPr>
        <w:pStyle w:val="ListParagraph"/>
        <w:numPr>
          <w:ilvl w:val="0"/>
          <w:numId w:val="4"/>
        </w:numPr>
        <w:rPr>
          <w:rFonts w:ascii="Gill Sans MT" w:hAnsi="Gill Sans MT"/>
          <w:lang w:val="en-GB"/>
        </w:rPr>
      </w:pPr>
      <w:r>
        <w:rPr>
          <w:rFonts w:ascii="Gill Sans MT" w:hAnsi="Gill Sans MT"/>
          <w:lang w:val="en-GB"/>
        </w:rPr>
        <w:t>T</w:t>
      </w:r>
      <w:r w:rsidR="0048644E">
        <w:rPr>
          <w:rFonts w:ascii="Gill Sans MT" w:hAnsi="Gill Sans MT"/>
          <w:lang w:val="en-GB"/>
        </w:rPr>
        <w:t>here</w:t>
      </w:r>
      <w:r>
        <w:rPr>
          <w:rFonts w:ascii="Gill Sans MT" w:hAnsi="Gill Sans MT"/>
          <w:lang w:val="en-GB"/>
        </w:rPr>
        <w:t xml:space="preserve"> </w:t>
      </w:r>
      <w:r w:rsidR="0048644E">
        <w:rPr>
          <w:rFonts w:ascii="Gill Sans MT" w:hAnsi="Gill Sans MT"/>
          <w:lang w:val="en-GB"/>
        </w:rPr>
        <w:t>is a necessity to eliminate the unacceptable substitution of</w:t>
      </w:r>
      <w:r w:rsidR="003256C2">
        <w:rPr>
          <w:rFonts w:ascii="Gill Sans MT" w:hAnsi="Gill Sans MT"/>
          <w:lang w:val="en-GB"/>
        </w:rPr>
        <w:t xml:space="preserve"> construction</w:t>
      </w:r>
      <w:r w:rsidR="0048644E">
        <w:rPr>
          <w:rFonts w:ascii="Gill Sans MT" w:hAnsi="Gill Sans MT"/>
          <w:lang w:val="en-GB"/>
        </w:rPr>
        <w:t xml:space="preserve"> products from</w:t>
      </w:r>
      <w:r w:rsidR="004D4DB6">
        <w:rPr>
          <w:rFonts w:ascii="Gill Sans MT" w:hAnsi="Gill Sans MT"/>
          <w:lang w:val="en-GB"/>
        </w:rPr>
        <w:t xml:space="preserve"> those originally specified </w:t>
      </w:r>
      <w:r w:rsidR="0048644E">
        <w:rPr>
          <w:rFonts w:ascii="Gill Sans MT" w:hAnsi="Gill Sans MT"/>
          <w:lang w:val="en-GB"/>
        </w:rPr>
        <w:t>by the designer</w:t>
      </w:r>
    </w:p>
    <w:p w:rsidR="003256C2" w:rsidRDefault="003256C2" w:rsidP="003256C2">
      <w:pPr>
        <w:pStyle w:val="ListParagraph"/>
        <w:numPr>
          <w:ilvl w:val="0"/>
          <w:numId w:val="4"/>
        </w:numPr>
        <w:rPr>
          <w:rFonts w:ascii="Gill Sans MT" w:hAnsi="Gill Sans MT"/>
          <w:lang w:val="en-GB"/>
        </w:rPr>
      </w:pPr>
      <w:r>
        <w:rPr>
          <w:rFonts w:ascii="Gill Sans MT" w:hAnsi="Gill Sans MT"/>
          <w:lang w:val="en-GB"/>
        </w:rPr>
        <w:t>The use of innovative processes and superior product quality needs acknowledging.</w:t>
      </w:r>
    </w:p>
    <w:p w:rsidR="005D4B3F" w:rsidRDefault="005D4B3F" w:rsidP="005D4B3F">
      <w:pPr>
        <w:rPr>
          <w:rFonts w:ascii="Gill Sans MT" w:hAnsi="Gill Sans MT"/>
          <w:lang w:val="en-GB"/>
        </w:rPr>
      </w:pPr>
      <w:r>
        <w:rPr>
          <w:rFonts w:ascii="Gill Sans MT" w:hAnsi="Gill Sans MT"/>
          <w:lang w:val="en-GB"/>
        </w:rPr>
        <w:t>Other areas requiring examination are:</w:t>
      </w:r>
    </w:p>
    <w:p w:rsidR="005D4B3F" w:rsidRDefault="005D4B3F" w:rsidP="005D4B3F">
      <w:pPr>
        <w:pStyle w:val="ListParagraph"/>
        <w:numPr>
          <w:ilvl w:val="0"/>
          <w:numId w:val="5"/>
        </w:numPr>
        <w:rPr>
          <w:rFonts w:ascii="Gill Sans MT" w:hAnsi="Gill Sans MT"/>
          <w:lang w:val="en-GB"/>
        </w:rPr>
      </w:pPr>
      <w:r>
        <w:rPr>
          <w:rFonts w:ascii="Gill Sans MT" w:hAnsi="Gill Sans MT"/>
          <w:lang w:val="en-GB"/>
        </w:rPr>
        <w:t>The quality of workmanship leads much to be desired – poor installation practice is a significant problem</w:t>
      </w:r>
    </w:p>
    <w:p w:rsidR="005D4B3F" w:rsidRDefault="00F5766D" w:rsidP="005D4B3F">
      <w:pPr>
        <w:pStyle w:val="ListParagraph"/>
        <w:numPr>
          <w:ilvl w:val="0"/>
          <w:numId w:val="5"/>
        </w:numPr>
        <w:rPr>
          <w:rFonts w:ascii="Gill Sans MT" w:hAnsi="Gill Sans MT"/>
          <w:lang w:val="en-GB"/>
        </w:rPr>
      </w:pPr>
      <w:r>
        <w:rPr>
          <w:rFonts w:ascii="Gill Sans MT" w:hAnsi="Gill Sans MT"/>
          <w:lang w:val="en-GB"/>
        </w:rPr>
        <w:t>With regards to fire issues, these need to be viewed in a holistic manner as failure to do so will result in the continuation of preventable fire performance continuing</w:t>
      </w:r>
    </w:p>
    <w:p w:rsidR="00F5766D" w:rsidRPr="005D4B3F" w:rsidRDefault="005C5142" w:rsidP="005D4B3F">
      <w:pPr>
        <w:pStyle w:val="ListParagraph"/>
        <w:numPr>
          <w:ilvl w:val="0"/>
          <w:numId w:val="5"/>
        </w:numPr>
        <w:rPr>
          <w:rFonts w:ascii="Gill Sans MT" w:hAnsi="Gill Sans MT"/>
          <w:lang w:val="en-GB"/>
        </w:rPr>
      </w:pPr>
      <w:r>
        <w:rPr>
          <w:rFonts w:ascii="Gill Sans MT" w:hAnsi="Gill Sans MT"/>
          <w:lang w:val="en-GB"/>
        </w:rPr>
        <w:t xml:space="preserve">Other aspect affecting the fir performance of a building </w:t>
      </w:r>
      <w:r w:rsidR="004D4DB6">
        <w:rPr>
          <w:rFonts w:ascii="Gill Sans MT" w:hAnsi="Gill Sans MT"/>
          <w:lang w:val="en-GB"/>
        </w:rPr>
        <w:t xml:space="preserve">requiring consideration </w:t>
      </w:r>
      <w:r>
        <w:rPr>
          <w:rFonts w:ascii="Gill Sans MT" w:hAnsi="Gill Sans MT"/>
          <w:lang w:val="en-GB"/>
        </w:rPr>
        <w:t>are occupancy, use, lifestyle and the nature and contents all have a part to play.</w:t>
      </w:r>
    </w:p>
    <w:p w:rsidR="005661BD" w:rsidRPr="00631028" w:rsidRDefault="005661BD" w:rsidP="005661BD">
      <w:pPr>
        <w:rPr>
          <w:rFonts w:ascii="Gill Sans MT" w:hAnsi="Gill Sans MT"/>
          <w:b/>
          <w:color w:val="0070C0"/>
          <w:lang w:val="en-GB"/>
        </w:rPr>
      </w:pPr>
    </w:p>
    <w:p w:rsidR="005C5142" w:rsidRDefault="005C5142" w:rsidP="00982294">
      <w:pPr>
        <w:rPr>
          <w:rFonts w:ascii="Gill Sans MT" w:hAnsi="Gill Sans MT"/>
          <w:b/>
          <w:color w:val="0070C0"/>
          <w:u w:val="single"/>
          <w:lang w:val="en-GB"/>
        </w:rPr>
      </w:pPr>
    </w:p>
    <w:p w:rsidR="004D4DB6" w:rsidRDefault="004D4DB6" w:rsidP="00982294">
      <w:pPr>
        <w:rPr>
          <w:rFonts w:ascii="Gill Sans MT" w:hAnsi="Gill Sans MT"/>
          <w:b/>
          <w:color w:val="0070C0"/>
          <w:u w:val="single"/>
          <w:lang w:val="en-GB"/>
        </w:rPr>
      </w:pPr>
    </w:p>
    <w:p w:rsidR="00CE5C84" w:rsidRDefault="00CE5C84" w:rsidP="00982294">
      <w:pPr>
        <w:rPr>
          <w:rFonts w:ascii="Gill Sans MT" w:hAnsi="Gill Sans MT"/>
          <w:b/>
          <w:color w:val="0070C0"/>
          <w:u w:val="single"/>
          <w:lang w:val="en-GB"/>
        </w:rPr>
      </w:pPr>
    </w:p>
    <w:p w:rsidR="007674AA" w:rsidRPr="00CE5C84" w:rsidRDefault="007674AA" w:rsidP="00982294">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The overarching legal requirements</w:t>
      </w:r>
    </w:p>
    <w:p w:rsidR="00982294" w:rsidRDefault="00982294" w:rsidP="00982294">
      <w:pPr>
        <w:rPr>
          <w:rFonts w:ascii="Gill Sans MT" w:hAnsi="Gill Sans MT"/>
          <w:color w:val="0070C0"/>
          <w:lang w:val="en-GB"/>
        </w:rPr>
      </w:pPr>
      <w:r w:rsidRPr="00D22A7D">
        <w:rPr>
          <w:rFonts w:ascii="Gill Sans MT" w:hAnsi="Gill Sans MT"/>
          <w:b/>
          <w:color w:val="0070C0"/>
          <w:lang w:val="en-GB"/>
        </w:rPr>
        <w:t xml:space="preserve">Q1. </w:t>
      </w:r>
      <w:r>
        <w:rPr>
          <w:rFonts w:ascii="Gill Sans MT" w:hAnsi="Gill Sans MT"/>
          <w:color w:val="0070C0"/>
          <w:lang w:val="en-GB"/>
        </w:rPr>
        <w:t xml:space="preserve">To what extent are the current building, housing and fire safety legislation and associated guidance clear and understood by those who need to follow them? </w:t>
      </w:r>
    </w:p>
    <w:tbl>
      <w:tblPr>
        <w:tblStyle w:val="TableGrid"/>
        <w:tblW w:w="0" w:type="auto"/>
        <w:tblLook w:val="04A0" w:firstRow="1" w:lastRow="0" w:firstColumn="1" w:lastColumn="0" w:noHBand="0" w:noVBand="1"/>
      </w:tblPr>
      <w:tblGrid>
        <w:gridCol w:w="9350"/>
      </w:tblGrid>
      <w:tr w:rsidR="00D22A7D" w:rsidTr="00D22A7D">
        <w:tc>
          <w:tcPr>
            <w:tcW w:w="9350" w:type="dxa"/>
          </w:tcPr>
          <w:p w:rsidR="00D22A7D" w:rsidRDefault="00D22A7D" w:rsidP="00982294">
            <w:pPr>
              <w:rPr>
                <w:rFonts w:ascii="Gill Sans MT" w:hAnsi="Gill Sans MT"/>
                <w:lang w:val="en-GB"/>
              </w:rPr>
            </w:pPr>
            <w:r w:rsidRPr="006E2D6A">
              <w:rPr>
                <w:rFonts w:ascii="Gill Sans MT" w:hAnsi="Gill Sans MT"/>
                <w:lang w:val="en-GB"/>
              </w:rPr>
              <w:t>Answer:</w:t>
            </w:r>
          </w:p>
          <w:p w:rsidR="00B22C02" w:rsidRDefault="00B22C02" w:rsidP="00982294">
            <w:pPr>
              <w:rPr>
                <w:rFonts w:ascii="Gill Sans MT" w:hAnsi="Gill Sans MT"/>
                <w:lang w:val="en-GB"/>
              </w:rPr>
            </w:pPr>
            <w:r>
              <w:rPr>
                <w:rFonts w:ascii="Gill Sans MT" w:hAnsi="Gill Sans MT"/>
                <w:lang w:val="en-GB"/>
              </w:rPr>
              <w:t>A distinction needs to be made between the Building Regulations themse</w:t>
            </w:r>
            <w:r w:rsidR="0032112A">
              <w:rPr>
                <w:rFonts w:ascii="Gill Sans MT" w:hAnsi="Gill Sans MT"/>
                <w:lang w:val="en-GB"/>
              </w:rPr>
              <w:t xml:space="preserve">lves and the Approved Documents as many people mistake the latter for the former. The </w:t>
            </w:r>
            <w:r>
              <w:rPr>
                <w:rFonts w:ascii="Gill Sans MT" w:hAnsi="Gill Sans MT"/>
                <w:lang w:val="en-GB"/>
              </w:rPr>
              <w:t xml:space="preserve">Building Regulations are legally enforceable requirements while the Approved Documents are purely guidance which, if followed, </w:t>
            </w:r>
            <w:r w:rsidR="00C96D31">
              <w:rPr>
                <w:rFonts w:ascii="Gill Sans MT" w:hAnsi="Gill Sans MT"/>
                <w:lang w:val="en-GB"/>
              </w:rPr>
              <w:t xml:space="preserve">there is a presumption of </w:t>
            </w:r>
            <w:r w:rsidR="0032112A">
              <w:rPr>
                <w:rFonts w:ascii="Gill Sans MT" w:hAnsi="Gill Sans MT"/>
                <w:lang w:val="en-GB"/>
              </w:rPr>
              <w:t xml:space="preserve">compliance with </w:t>
            </w:r>
            <w:r>
              <w:rPr>
                <w:rFonts w:ascii="Gill Sans MT" w:hAnsi="Gill Sans MT"/>
                <w:lang w:val="en-GB"/>
              </w:rPr>
              <w:t xml:space="preserve">the </w:t>
            </w:r>
            <w:r w:rsidR="00C96D31">
              <w:rPr>
                <w:rFonts w:ascii="Gill Sans MT" w:hAnsi="Gill Sans MT"/>
                <w:lang w:val="en-GB"/>
              </w:rPr>
              <w:t xml:space="preserve">requirements of the </w:t>
            </w:r>
            <w:r w:rsidR="003A51D9">
              <w:rPr>
                <w:rFonts w:ascii="Gill Sans MT" w:hAnsi="Gill Sans MT"/>
                <w:lang w:val="en-GB"/>
              </w:rPr>
              <w:t>Building Regul</w:t>
            </w:r>
            <w:r w:rsidR="00C96D31">
              <w:rPr>
                <w:rFonts w:ascii="Gill Sans MT" w:hAnsi="Gill Sans MT"/>
                <w:lang w:val="en-GB"/>
              </w:rPr>
              <w:t>ations.</w:t>
            </w:r>
            <w:r w:rsidR="003A51D9">
              <w:rPr>
                <w:rFonts w:ascii="Gill Sans MT" w:hAnsi="Gill Sans MT"/>
                <w:lang w:val="en-GB"/>
              </w:rPr>
              <w:t xml:space="preserve"> There is no </w:t>
            </w:r>
            <w:r w:rsidR="00711043">
              <w:rPr>
                <w:rFonts w:ascii="Gill Sans MT" w:hAnsi="Gill Sans MT"/>
                <w:lang w:val="en-GB"/>
              </w:rPr>
              <w:t xml:space="preserve">obligation </w:t>
            </w:r>
            <w:r w:rsidR="003A51D9">
              <w:rPr>
                <w:rFonts w:ascii="Gill Sans MT" w:hAnsi="Gill Sans MT"/>
                <w:lang w:val="en-GB"/>
              </w:rPr>
              <w:t>to</w:t>
            </w:r>
            <w:r w:rsidR="00711043">
              <w:rPr>
                <w:rFonts w:ascii="Gill Sans MT" w:hAnsi="Gill Sans MT"/>
                <w:lang w:val="en-GB"/>
              </w:rPr>
              <w:t xml:space="preserve"> adopt any particular solution contained in the</w:t>
            </w:r>
            <w:r w:rsidR="003A51D9">
              <w:rPr>
                <w:rFonts w:ascii="Gill Sans MT" w:hAnsi="Gill Sans MT"/>
                <w:lang w:val="en-GB"/>
              </w:rPr>
              <w:t xml:space="preserve"> Approved Documents</w:t>
            </w:r>
            <w:r w:rsidR="00711043">
              <w:rPr>
                <w:rFonts w:ascii="Gill Sans MT" w:hAnsi="Gill Sans MT"/>
                <w:lang w:val="en-GB"/>
              </w:rPr>
              <w:t xml:space="preserve">. Compliance with the Building Regulations can be </w:t>
            </w:r>
            <w:r w:rsidR="00C96D31">
              <w:rPr>
                <w:rFonts w:ascii="Gill Sans MT" w:hAnsi="Gill Sans MT"/>
                <w:lang w:val="en-GB"/>
              </w:rPr>
              <w:t xml:space="preserve">demonstrated </w:t>
            </w:r>
            <w:r w:rsidR="00711043">
              <w:rPr>
                <w:rFonts w:ascii="Gill Sans MT" w:hAnsi="Gill Sans MT"/>
                <w:lang w:val="en-GB"/>
              </w:rPr>
              <w:t xml:space="preserve">by other means. </w:t>
            </w:r>
          </w:p>
          <w:p w:rsidR="0001002F" w:rsidRDefault="0001002F" w:rsidP="00982294">
            <w:pPr>
              <w:rPr>
                <w:rFonts w:ascii="Gill Sans MT" w:hAnsi="Gill Sans MT"/>
                <w:lang w:val="en-GB"/>
              </w:rPr>
            </w:pPr>
          </w:p>
          <w:p w:rsidR="0001002F" w:rsidRDefault="0001002F" w:rsidP="00982294">
            <w:pPr>
              <w:rPr>
                <w:rFonts w:ascii="Gill Sans MT" w:hAnsi="Gill Sans MT"/>
                <w:lang w:val="en-GB"/>
              </w:rPr>
            </w:pPr>
            <w:r>
              <w:rPr>
                <w:rFonts w:ascii="Gill Sans MT" w:hAnsi="Gill Sans MT"/>
                <w:lang w:val="en-GB"/>
              </w:rPr>
              <w:t>In addition to guidance, some Approved Documents include provisions that must be followed exactly as required by regulations or where methods of testing or calculati</w:t>
            </w:r>
            <w:r w:rsidR="00E03636">
              <w:rPr>
                <w:rFonts w:ascii="Gill Sans MT" w:hAnsi="Gill Sans MT"/>
                <w:lang w:val="en-GB"/>
              </w:rPr>
              <w:t>o</w:t>
            </w:r>
            <w:r>
              <w:rPr>
                <w:rFonts w:ascii="Gill Sans MT" w:hAnsi="Gill Sans MT"/>
                <w:lang w:val="en-GB"/>
              </w:rPr>
              <w:t xml:space="preserve">n </w:t>
            </w:r>
            <w:r w:rsidR="00E03636">
              <w:rPr>
                <w:rFonts w:ascii="Gill Sans MT" w:hAnsi="Gill Sans MT"/>
                <w:lang w:val="en-GB"/>
              </w:rPr>
              <w:t>are pres</w:t>
            </w:r>
            <w:r>
              <w:rPr>
                <w:rFonts w:ascii="Gill Sans MT" w:hAnsi="Gill Sans MT"/>
                <w:lang w:val="en-GB"/>
              </w:rPr>
              <w:t xml:space="preserve">cribed. </w:t>
            </w:r>
          </w:p>
          <w:p w:rsidR="00E03636" w:rsidRDefault="00E03636" w:rsidP="00982294">
            <w:pPr>
              <w:rPr>
                <w:rFonts w:ascii="Gill Sans MT" w:hAnsi="Gill Sans MT"/>
                <w:lang w:val="en-GB"/>
              </w:rPr>
            </w:pPr>
          </w:p>
          <w:p w:rsidR="00E03636" w:rsidRDefault="00E03636" w:rsidP="00982294">
            <w:pPr>
              <w:rPr>
                <w:rFonts w:ascii="Gill Sans MT" w:hAnsi="Gill Sans MT"/>
                <w:lang w:val="en-GB"/>
              </w:rPr>
            </w:pPr>
            <w:r>
              <w:rPr>
                <w:rFonts w:ascii="Gill Sans MT" w:hAnsi="Gill Sans MT"/>
                <w:lang w:val="en-GB"/>
              </w:rPr>
              <w:t>To prov</w:t>
            </w:r>
            <w:r w:rsidR="003D3B2C">
              <w:rPr>
                <w:rFonts w:ascii="Gill Sans MT" w:hAnsi="Gill Sans MT"/>
                <w:lang w:val="en-GB"/>
              </w:rPr>
              <w:t>ide the link between the legal requirements of the Building Re</w:t>
            </w:r>
            <w:r>
              <w:rPr>
                <w:rFonts w:ascii="Gill Sans MT" w:hAnsi="Gill Sans MT"/>
                <w:lang w:val="en-GB"/>
              </w:rPr>
              <w:t>gulati</w:t>
            </w:r>
            <w:r w:rsidR="003D3B2C">
              <w:rPr>
                <w:rFonts w:ascii="Gill Sans MT" w:hAnsi="Gill Sans MT"/>
                <w:lang w:val="en-GB"/>
              </w:rPr>
              <w:t>o</w:t>
            </w:r>
            <w:r>
              <w:rPr>
                <w:rFonts w:ascii="Gill Sans MT" w:hAnsi="Gill Sans MT"/>
                <w:lang w:val="en-GB"/>
              </w:rPr>
              <w:t xml:space="preserve">ns </w:t>
            </w:r>
            <w:r w:rsidR="003D3B2C">
              <w:rPr>
                <w:rFonts w:ascii="Gill Sans MT" w:hAnsi="Gill Sans MT"/>
                <w:lang w:val="en-GB"/>
              </w:rPr>
              <w:t xml:space="preserve">and the guidance provided in a specific Approved Document (AD), each AD contains an extract from the actual Building Regulations </w:t>
            </w:r>
            <w:r w:rsidR="001A7B79">
              <w:rPr>
                <w:rFonts w:ascii="Gill Sans MT" w:hAnsi="Gill Sans MT"/>
                <w:lang w:val="en-GB"/>
              </w:rPr>
              <w:t>printed in green text while the AD guidance is shown in black and white.</w:t>
            </w:r>
          </w:p>
          <w:p w:rsidR="00B22C02" w:rsidRPr="006E2D6A" w:rsidRDefault="00B22C02" w:rsidP="00982294">
            <w:pPr>
              <w:rPr>
                <w:rFonts w:ascii="Gill Sans MT" w:hAnsi="Gill Sans MT"/>
                <w:lang w:val="en-GB"/>
              </w:rPr>
            </w:pPr>
          </w:p>
          <w:p w:rsidR="00D22A7D" w:rsidRDefault="005C1D0B" w:rsidP="00642CAF">
            <w:pPr>
              <w:rPr>
                <w:rFonts w:ascii="Gill Sans MT" w:hAnsi="Gill Sans MT"/>
                <w:lang w:val="en-GB"/>
              </w:rPr>
            </w:pPr>
            <w:r>
              <w:rPr>
                <w:rFonts w:ascii="Gill Sans MT" w:hAnsi="Gill Sans MT"/>
                <w:lang w:val="en-GB"/>
              </w:rPr>
              <w:t>I believe that the intent</w:t>
            </w:r>
            <w:r w:rsidR="006E2D6A">
              <w:rPr>
                <w:rFonts w:ascii="Gill Sans MT" w:hAnsi="Gill Sans MT"/>
                <w:lang w:val="en-GB"/>
              </w:rPr>
              <w:t xml:space="preserve">ion expressed in the </w:t>
            </w:r>
            <w:r w:rsidR="006E2D6A" w:rsidRPr="006E2D6A">
              <w:rPr>
                <w:rFonts w:ascii="Gill Sans MT" w:hAnsi="Gill Sans MT"/>
                <w:lang w:val="en-GB"/>
              </w:rPr>
              <w:t>Building Regulati</w:t>
            </w:r>
            <w:r w:rsidR="006E2D6A">
              <w:rPr>
                <w:rFonts w:ascii="Gill Sans MT" w:hAnsi="Gill Sans MT"/>
                <w:lang w:val="en-GB"/>
              </w:rPr>
              <w:t>o</w:t>
            </w:r>
            <w:r w:rsidR="006E2D6A" w:rsidRPr="006E2D6A">
              <w:rPr>
                <w:rFonts w:ascii="Gill Sans MT" w:hAnsi="Gill Sans MT"/>
                <w:lang w:val="en-GB"/>
              </w:rPr>
              <w:t xml:space="preserve">ns </w:t>
            </w:r>
            <w:r w:rsidR="006E2D6A">
              <w:rPr>
                <w:rFonts w:ascii="Gill Sans MT" w:hAnsi="Gill Sans MT"/>
                <w:lang w:val="en-GB"/>
              </w:rPr>
              <w:t xml:space="preserve">is </w:t>
            </w:r>
            <w:r w:rsidR="006E2D6A" w:rsidRPr="006E2D6A">
              <w:rPr>
                <w:rFonts w:ascii="Gill Sans MT" w:hAnsi="Gill Sans MT"/>
                <w:lang w:val="en-GB"/>
              </w:rPr>
              <w:t xml:space="preserve">clear, however, </w:t>
            </w:r>
            <w:r w:rsidR="004245F2">
              <w:rPr>
                <w:rFonts w:ascii="Gill Sans MT" w:hAnsi="Gill Sans MT"/>
                <w:lang w:val="en-GB"/>
              </w:rPr>
              <w:t>the use of some vocabulary opens</w:t>
            </w:r>
            <w:r w:rsidR="00A80B30">
              <w:rPr>
                <w:rFonts w:ascii="Gill Sans MT" w:hAnsi="Gill Sans MT"/>
                <w:lang w:val="en-GB"/>
              </w:rPr>
              <w:t xml:space="preserve"> up a discussion on the</w:t>
            </w:r>
            <w:r w:rsidR="004245F2">
              <w:rPr>
                <w:rFonts w:ascii="Gill Sans MT" w:hAnsi="Gill Sans MT"/>
                <w:lang w:val="en-GB"/>
              </w:rPr>
              <w:t xml:space="preserve"> meaning of some </w:t>
            </w:r>
            <w:r w:rsidR="00A46D53">
              <w:rPr>
                <w:rFonts w:ascii="Gill Sans MT" w:hAnsi="Gill Sans MT"/>
                <w:lang w:val="en-GB"/>
              </w:rPr>
              <w:t>words.</w:t>
            </w:r>
            <w:r w:rsidR="004245F2">
              <w:rPr>
                <w:rFonts w:ascii="Gill Sans MT" w:hAnsi="Gill Sans MT"/>
                <w:lang w:val="en-GB"/>
              </w:rPr>
              <w:t xml:space="preserve"> </w:t>
            </w:r>
            <w:r w:rsidR="005D0A6E">
              <w:rPr>
                <w:rFonts w:ascii="Gill Sans MT" w:hAnsi="Gill Sans MT"/>
                <w:lang w:val="en-GB"/>
              </w:rPr>
              <w:t xml:space="preserve">Not with standing this, </w:t>
            </w:r>
            <w:r w:rsidR="006E2D6A" w:rsidRPr="006E2D6A">
              <w:rPr>
                <w:rFonts w:ascii="Gill Sans MT" w:hAnsi="Gill Sans MT"/>
                <w:lang w:val="en-GB"/>
              </w:rPr>
              <w:t xml:space="preserve">it is the </w:t>
            </w:r>
            <w:r w:rsidR="006E2D6A">
              <w:rPr>
                <w:rFonts w:ascii="Gill Sans MT" w:hAnsi="Gill Sans MT"/>
                <w:lang w:val="en-GB"/>
              </w:rPr>
              <w:t xml:space="preserve">interpretation of </w:t>
            </w:r>
            <w:r w:rsidR="00B21CE8">
              <w:rPr>
                <w:rFonts w:ascii="Gill Sans MT" w:hAnsi="Gill Sans MT"/>
                <w:lang w:val="en-GB"/>
              </w:rPr>
              <w:t>the guidance given in the</w:t>
            </w:r>
            <w:r w:rsidR="006E2D6A">
              <w:rPr>
                <w:rFonts w:ascii="Gill Sans MT" w:hAnsi="Gill Sans MT"/>
                <w:lang w:val="en-GB"/>
              </w:rPr>
              <w:t xml:space="preserve"> </w:t>
            </w:r>
            <w:r w:rsidR="006E2D6A" w:rsidRPr="006E2D6A">
              <w:rPr>
                <w:rFonts w:ascii="Gill Sans MT" w:hAnsi="Gill Sans MT"/>
                <w:lang w:val="en-GB"/>
              </w:rPr>
              <w:t xml:space="preserve">Approved Documents which </w:t>
            </w:r>
            <w:r w:rsidR="006E2D6A">
              <w:rPr>
                <w:rFonts w:ascii="Gill Sans MT" w:hAnsi="Gill Sans MT"/>
                <w:lang w:val="en-GB"/>
              </w:rPr>
              <w:t xml:space="preserve">causes </w:t>
            </w:r>
            <w:r w:rsidR="00AD6F4A">
              <w:rPr>
                <w:rFonts w:ascii="Gill Sans MT" w:hAnsi="Gill Sans MT"/>
                <w:lang w:val="en-GB"/>
              </w:rPr>
              <w:t xml:space="preserve">the main </w:t>
            </w:r>
            <w:r w:rsidR="006E2D6A">
              <w:rPr>
                <w:rFonts w:ascii="Gill Sans MT" w:hAnsi="Gill Sans MT"/>
                <w:lang w:val="en-GB"/>
              </w:rPr>
              <w:t>issues.</w:t>
            </w:r>
            <w:r w:rsidR="005D0A6E">
              <w:rPr>
                <w:rFonts w:ascii="Gill Sans MT" w:hAnsi="Gill Sans MT"/>
                <w:lang w:val="en-GB"/>
              </w:rPr>
              <w:t xml:space="preserve"> Generally speaking, the </w:t>
            </w:r>
            <w:r w:rsidR="00642CAF">
              <w:rPr>
                <w:rFonts w:ascii="Gill Sans MT" w:hAnsi="Gill Sans MT"/>
                <w:lang w:val="en-GB"/>
              </w:rPr>
              <w:t xml:space="preserve">guidance given in the </w:t>
            </w:r>
            <w:r w:rsidR="005D0A6E">
              <w:rPr>
                <w:rFonts w:ascii="Gill Sans MT" w:hAnsi="Gill Sans MT"/>
                <w:lang w:val="en-GB"/>
              </w:rPr>
              <w:t xml:space="preserve">Approved Documents </w:t>
            </w:r>
            <w:r w:rsidR="00642CAF">
              <w:rPr>
                <w:rFonts w:ascii="Gill Sans MT" w:hAnsi="Gill Sans MT"/>
                <w:lang w:val="en-GB"/>
              </w:rPr>
              <w:t xml:space="preserve">is </w:t>
            </w:r>
            <w:r w:rsidR="005D0A6E">
              <w:rPr>
                <w:rFonts w:ascii="Gill Sans MT" w:hAnsi="Gill Sans MT"/>
                <w:lang w:val="en-GB"/>
              </w:rPr>
              <w:t>clear</w:t>
            </w:r>
            <w:r w:rsidR="00642CAF">
              <w:rPr>
                <w:rFonts w:ascii="Gill Sans MT" w:hAnsi="Gill Sans MT"/>
                <w:lang w:val="en-GB"/>
              </w:rPr>
              <w:t xml:space="preserve"> but where more than one solution is provided, this can lead to </w:t>
            </w:r>
            <w:r w:rsidR="00973333">
              <w:rPr>
                <w:rFonts w:ascii="Gill Sans MT" w:hAnsi="Gill Sans MT"/>
                <w:lang w:val="en-GB"/>
              </w:rPr>
              <w:t xml:space="preserve">confusion and, therefore, </w:t>
            </w:r>
            <w:r w:rsidR="00642CAF">
              <w:rPr>
                <w:rFonts w:ascii="Gill Sans MT" w:hAnsi="Gill Sans MT"/>
                <w:lang w:val="en-GB"/>
              </w:rPr>
              <w:t xml:space="preserve">misinterpretation. </w:t>
            </w:r>
          </w:p>
          <w:p w:rsidR="007C5E27" w:rsidRDefault="007C5E27" w:rsidP="00642CAF">
            <w:pPr>
              <w:rPr>
                <w:rFonts w:ascii="Gill Sans MT" w:hAnsi="Gill Sans MT"/>
                <w:lang w:val="en-GB"/>
              </w:rPr>
            </w:pPr>
          </w:p>
          <w:p w:rsidR="007C5E27" w:rsidRDefault="007C5E27" w:rsidP="00642CAF">
            <w:pPr>
              <w:rPr>
                <w:rFonts w:ascii="Gill Sans MT" w:hAnsi="Gill Sans MT"/>
                <w:lang w:val="en-GB"/>
              </w:rPr>
            </w:pPr>
            <w:r>
              <w:rPr>
                <w:rFonts w:ascii="Gill Sans MT" w:hAnsi="Gill Sans MT"/>
                <w:lang w:val="en-GB"/>
              </w:rPr>
              <w:t>It is important that intention of the regulations is given clearly on all occasions. This includes clarity in their layout.</w:t>
            </w:r>
          </w:p>
          <w:p w:rsidR="003B10D0" w:rsidRPr="006E2D6A" w:rsidRDefault="003B10D0" w:rsidP="00642CAF">
            <w:pPr>
              <w:rPr>
                <w:rFonts w:ascii="Gill Sans MT" w:hAnsi="Gill Sans MT"/>
                <w:lang w:val="en-GB"/>
              </w:rPr>
            </w:pPr>
          </w:p>
        </w:tc>
      </w:tr>
    </w:tbl>
    <w:p w:rsidR="00CB0D73" w:rsidRDefault="00CB0D73" w:rsidP="00D22A7D">
      <w:pPr>
        <w:rPr>
          <w:rFonts w:ascii="Gill Sans MT" w:hAnsi="Gill Sans MT"/>
          <w:color w:val="0070C0"/>
          <w:lang w:val="en-GB"/>
        </w:rPr>
      </w:pPr>
    </w:p>
    <w:p w:rsidR="00D22A7D" w:rsidRDefault="00D22A7D" w:rsidP="00D22A7D">
      <w:pPr>
        <w:rPr>
          <w:rFonts w:ascii="Gill Sans MT" w:hAnsi="Gill Sans MT"/>
          <w:color w:val="0070C0"/>
          <w:lang w:val="en-GB"/>
        </w:rPr>
      </w:pPr>
      <w:r>
        <w:rPr>
          <w:rFonts w:ascii="Gill Sans MT" w:hAnsi="Gill Sans MT"/>
          <w:color w:val="0070C0"/>
          <w:lang w:val="en-GB"/>
        </w:rPr>
        <w:t>In particular:</w:t>
      </w:r>
    </w:p>
    <w:p w:rsidR="00FC3529" w:rsidRPr="00B21CE8" w:rsidRDefault="00982294" w:rsidP="00B21CE8">
      <w:pPr>
        <w:pStyle w:val="ListParagraph"/>
        <w:numPr>
          <w:ilvl w:val="0"/>
          <w:numId w:val="2"/>
        </w:numPr>
        <w:rPr>
          <w:rFonts w:ascii="Gill Sans MT" w:hAnsi="Gill Sans MT"/>
          <w:color w:val="0070C0"/>
          <w:lang w:val="en-GB"/>
        </w:rPr>
      </w:pPr>
      <w:r w:rsidRPr="00D22A7D">
        <w:rPr>
          <w:rFonts w:ascii="Gill Sans MT" w:hAnsi="Gill Sans MT"/>
          <w:color w:val="0070C0"/>
          <w:lang w:val="en-GB"/>
        </w:rPr>
        <w:t>What parts are clear and well understood by those who need to follow them?</w:t>
      </w:r>
    </w:p>
    <w:tbl>
      <w:tblPr>
        <w:tblStyle w:val="TableGrid"/>
        <w:tblW w:w="0" w:type="auto"/>
        <w:tblLook w:val="04A0" w:firstRow="1" w:lastRow="0" w:firstColumn="1" w:lastColumn="0" w:noHBand="0" w:noVBand="1"/>
      </w:tblPr>
      <w:tblGrid>
        <w:gridCol w:w="9350"/>
      </w:tblGrid>
      <w:tr w:rsidR="00D22A7D" w:rsidTr="00D22A7D">
        <w:tc>
          <w:tcPr>
            <w:tcW w:w="9350" w:type="dxa"/>
          </w:tcPr>
          <w:p w:rsidR="00D22A7D" w:rsidRPr="00A80B30" w:rsidRDefault="00D22A7D" w:rsidP="00D22A7D">
            <w:pPr>
              <w:rPr>
                <w:rFonts w:ascii="Gill Sans MT" w:hAnsi="Gill Sans MT"/>
                <w:lang w:val="en-GB"/>
              </w:rPr>
            </w:pPr>
            <w:r w:rsidRPr="00A80B30">
              <w:rPr>
                <w:rFonts w:ascii="Gill Sans MT" w:hAnsi="Gill Sans MT"/>
                <w:lang w:val="en-GB"/>
              </w:rPr>
              <w:t>Answer:</w:t>
            </w:r>
          </w:p>
          <w:p w:rsidR="00D22A7D" w:rsidRPr="00A80B30" w:rsidRDefault="00D22A7D" w:rsidP="00D22A7D">
            <w:pPr>
              <w:rPr>
                <w:rFonts w:ascii="Gill Sans MT" w:hAnsi="Gill Sans MT"/>
                <w:lang w:val="en-GB"/>
              </w:rPr>
            </w:pPr>
          </w:p>
        </w:tc>
      </w:tr>
    </w:tbl>
    <w:p w:rsidR="00642CAF" w:rsidRDefault="00642CAF" w:rsidP="00D22A7D">
      <w:pPr>
        <w:rPr>
          <w:rFonts w:ascii="Gill Sans MT" w:hAnsi="Gill Sans MT"/>
          <w:color w:val="0070C0"/>
          <w:lang w:val="en-GB"/>
        </w:rPr>
      </w:pPr>
    </w:p>
    <w:p w:rsidR="00D22A7D" w:rsidRPr="00D22A7D" w:rsidRDefault="00B21CE8" w:rsidP="00D22A7D">
      <w:pPr>
        <w:rPr>
          <w:rFonts w:ascii="Gill Sans MT" w:hAnsi="Gill Sans MT"/>
          <w:color w:val="0070C0"/>
          <w:lang w:val="en-GB"/>
        </w:rPr>
      </w:pPr>
      <w:r>
        <w:rPr>
          <w:rFonts w:ascii="Gill Sans MT" w:hAnsi="Gill Sans MT"/>
          <w:color w:val="0070C0"/>
          <w:lang w:val="en-GB"/>
        </w:rPr>
        <w:t>and, if appropriate</w:t>
      </w:r>
    </w:p>
    <w:p w:rsidR="004A6566" w:rsidRPr="00CB0D73" w:rsidRDefault="00FC3529" w:rsidP="00CB0D73">
      <w:pPr>
        <w:pStyle w:val="ListParagraph"/>
        <w:numPr>
          <w:ilvl w:val="0"/>
          <w:numId w:val="1"/>
        </w:numPr>
        <w:rPr>
          <w:rFonts w:ascii="Gill Sans MT" w:hAnsi="Gill Sans MT"/>
          <w:color w:val="0070C0"/>
          <w:lang w:val="en-GB"/>
        </w:rPr>
      </w:pPr>
      <w:r>
        <w:rPr>
          <w:rFonts w:ascii="Gill Sans MT" w:hAnsi="Gill Sans MT"/>
          <w:color w:val="0070C0"/>
          <w:lang w:val="en-GB"/>
        </w:rPr>
        <w:t>Where specificall</w:t>
      </w:r>
      <w:r w:rsidR="00B16CAE">
        <w:rPr>
          <w:rFonts w:ascii="Gill Sans MT" w:hAnsi="Gill Sans MT"/>
          <w:color w:val="0070C0"/>
          <w:lang w:val="en-GB"/>
        </w:rPr>
        <w:t>y</w:t>
      </w:r>
      <w:r>
        <w:rPr>
          <w:rFonts w:ascii="Gill Sans MT" w:hAnsi="Gill Sans MT"/>
          <w:color w:val="0070C0"/>
          <w:lang w:val="en-GB"/>
        </w:rPr>
        <w:t xml:space="preserve"> do you think there are gaps, inconsistencies and/or overlaps (including between different parts of the legislation and guidance)? What changes would be necessary to address these and what are the benefits of doing so?</w:t>
      </w:r>
    </w:p>
    <w:tbl>
      <w:tblPr>
        <w:tblStyle w:val="TableGrid"/>
        <w:tblW w:w="0" w:type="auto"/>
        <w:tblLook w:val="04A0" w:firstRow="1" w:lastRow="0" w:firstColumn="1" w:lastColumn="0" w:noHBand="0" w:noVBand="1"/>
      </w:tblPr>
      <w:tblGrid>
        <w:gridCol w:w="9350"/>
      </w:tblGrid>
      <w:tr w:rsidR="00B16CAE" w:rsidTr="00B16CAE">
        <w:tc>
          <w:tcPr>
            <w:tcW w:w="9350" w:type="dxa"/>
          </w:tcPr>
          <w:p w:rsidR="00B16CAE" w:rsidRDefault="00B16CAE" w:rsidP="00B16CAE">
            <w:pPr>
              <w:rPr>
                <w:rFonts w:ascii="Gill Sans MT" w:hAnsi="Gill Sans MT"/>
                <w:lang w:val="en-GB"/>
              </w:rPr>
            </w:pPr>
            <w:r w:rsidRPr="00A80B30">
              <w:rPr>
                <w:rFonts w:ascii="Gill Sans MT" w:hAnsi="Gill Sans MT"/>
                <w:lang w:val="en-GB"/>
              </w:rPr>
              <w:t>Answer:</w:t>
            </w:r>
          </w:p>
          <w:p w:rsidR="009F538E" w:rsidRDefault="00EE07E2" w:rsidP="00B16CAE">
            <w:pPr>
              <w:rPr>
                <w:rFonts w:ascii="Gill Sans MT" w:hAnsi="Gill Sans MT"/>
                <w:lang w:val="en-GB"/>
              </w:rPr>
            </w:pPr>
            <w:r>
              <w:rPr>
                <w:rFonts w:ascii="Gill Sans MT" w:hAnsi="Gill Sans MT"/>
                <w:lang w:val="en-GB"/>
              </w:rPr>
              <w:t>Generally speaking t</w:t>
            </w:r>
            <w:r w:rsidR="009F538E">
              <w:rPr>
                <w:rFonts w:ascii="Gill Sans MT" w:hAnsi="Gill Sans MT"/>
                <w:lang w:val="en-GB"/>
              </w:rPr>
              <w:t xml:space="preserve">here are </w:t>
            </w:r>
            <w:r>
              <w:rPr>
                <w:rFonts w:ascii="Gill Sans MT" w:hAnsi="Gill Sans MT"/>
                <w:lang w:val="en-GB"/>
              </w:rPr>
              <w:t xml:space="preserve">numerous </w:t>
            </w:r>
            <w:r w:rsidR="009F538E">
              <w:rPr>
                <w:rFonts w:ascii="Gill Sans MT" w:hAnsi="Gill Sans MT"/>
                <w:lang w:val="en-GB"/>
              </w:rPr>
              <w:t xml:space="preserve">differing requirements within the Approved Documents which cause confusion when trying to </w:t>
            </w:r>
            <w:r>
              <w:rPr>
                <w:rFonts w:ascii="Gill Sans MT" w:hAnsi="Gill Sans MT"/>
                <w:lang w:val="en-GB"/>
              </w:rPr>
              <w:t xml:space="preserve">specify and </w:t>
            </w:r>
            <w:r w:rsidR="009F538E">
              <w:rPr>
                <w:rFonts w:ascii="Gill Sans MT" w:hAnsi="Gill Sans MT"/>
                <w:lang w:val="en-GB"/>
              </w:rPr>
              <w:t>supply</w:t>
            </w:r>
            <w:r>
              <w:rPr>
                <w:rFonts w:ascii="Gill Sans MT" w:hAnsi="Gill Sans MT"/>
                <w:lang w:val="en-GB"/>
              </w:rPr>
              <w:t xml:space="preserve"> construction products which are compliant with each AD. Such complexities need</w:t>
            </w:r>
            <w:r w:rsidR="00220D34">
              <w:rPr>
                <w:rFonts w:ascii="Gill Sans MT" w:hAnsi="Gill Sans MT"/>
                <w:lang w:val="en-GB"/>
              </w:rPr>
              <w:t xml:space="preserve"> ironing out to provide consistent guidance. </w:t>
            </w:r>
          </w:p>
          <w:p w:rsidR="002F0CF1" w:rsidRDefault="002F0CF1" w:rsidP="00B16CAE">
            <w:pPr>
              <w:rPr>
                <w:rFonts w:ascii="Gill Sans MT" w:hAnsi="Gill Sans MT"/>
                <w:lang w:val="en-GB"/>
              </w:rPr>
            </w:pPr>
          </w:p>
          <w:p w:rsidR="00455F95" w:rsidRDefault="00455F95" w:rsidP="00B16CAE">
            <w:pPr>
              <w:rPr>
                <w:rFonts w:ascii="Gill Sans MT" w:hAnsi="Gill Sans MT"/>
                <w:lang w:val="en-GB"/>
              </w:rPr>
            </w:pPr>
            <w:r>
              <w:rPr>
                <w:rFonts w:ascii="Gill Sans MT" w:hAnsi="Gill Sans MT"/>
                <w:lang w:val="en-GB"/>
              </w:rPr>
              <w:lastRenderedPageBreak/>
              <w:t>Approved Document B should be amended to state that only non-combust</w:t>
            </w:r>
            <w:r w:rsidR="00EE09CD">
              <w:rPr>
                <w:rFonts w:ascii="Gill Sans MT" w:hAnsi="Gill Sans MT"/>
                <w:lang w:val="en-GB"/>
              </w:rPr>
              <w:t>i</w:t>
            </w:r>
            <w:r>
              <w:rPr>
                <w:rFonts w:ascii="Gill Sans MT" w:hAnsi="Gill Sans MT"/>
                <w:lang w:val="en-GB"/>
              </w:rPr>
              <w:t>ble materials can be used as cladding elements.</w:t>
            </w:r>
          </w:p>
          <w:p w:rsidR="00455F95" w:rsidRPr="00A80B30" w:rsidRDefault="00455F95" w:rsidP="00B16CAE">
            <w:pPr>
              <w:rPr>
                <w:rFonts w:ascii="Gill Sans MT" w:hAnsi="Gill Sans MT"/>
                <w:lang w:val="en-GB"/>
              </w:rPr>
            </w:pPr>
          </w:p>
          <w:p w:rsidR="00B16CAE" w:rsidRDefault="00884308" w:rsidP="00884308">
            <w:pPr>
              <w:rPr>
                <w:rFonts w:ascii="Gill Sans MT" w:hAnsi="Gill Sans MT"/>
                <w:lang w:val="en-GB"/>
              </w:rPr>
            </w:pPr>
            <w:r>
              <w:rPr>
                <w:rFonts w:ascii="Gill Sans MT" w:hAnsi="Gill Sans MT"/>
                <w:lang w:val="en-GB"/>
              </w:rPr>
              <w:t>An example is Approved Document B (Fire) where the guidelines to demonstrate tha</w:t>
            </w:r>
            <w:r w:rsidR="00FA09C8">
              <w:rPr>
                <w:rFonts w:ascii="Gill Sans MT" w:hAnsi="Gill Sans MT"/>
                <w:lang w:val="en-GB"/>
              </w:rPr>
              <w:t>t Class 0 are not clear as this</w:t>
            </w:r>
            <w:r>
              <w:rPr>
                <w:rFonts w:ascii="Gill Sans MT" w:hAnsi="Gill Sans MT"/>
                <w:lang w:val="en-GB"/>
              </w:rPr>
              <w:t xml:space="preserve"> is no</w:t>
            </w:r>
            <w:r w:rsidR="007F186C">
              <w:rPr>
                <w:rFonts w:ascii="Gill Sans MT" w:hAnsi="Gill Sans MT"/>
                <w:lang w:val="en-GB"/>
              </w:rPr>
              <w:t>t a recognised</w:t>
            </w:r>
            <w:r>
              <w:rPr>
                <w:rFonts w:ascii="Gill Sans MT" w:hAnsi="Gill Sans MT"/>
                <w:lang w:val="en-GB"/>
              </w:rPr>
              <w:t xml:space="preserve"> British Standards </w:t>
            </w:r>
            <w:r w:rsidR="007F186C">
              <w:rPr>
                <w:rFonts w:ascii="Gill Sans MT" w:hAnsi="Gill Sans MT"/>
                <w:lang w:val="en-GB"/>
              </w:rPr>
              <w:t>classification.</w:t>
            </w:r>
            <w:r w:rsidR="00636A92">
              <w:rPr>
                <w:rFonts w:ascii="Gill Sans MT" w:hAnsi="Gill Sans MT"/>
                <w:lang w:val="en-GB"/>
              </w:rPr>
              <w:t xml:space="preserve"> Thus, Class O is open to misinterpretation on its meaning.</w:t>
            </w:r>
          </w:p>
          <w:p w:rsidR="00A80187" w:rsidRPr="00A80B30" w:rsidRDefault="00A80187" w:rsidP="00884308">
            <w:pPr>
              <w:rPr>
                <w:rFonts w:ascii="Gill Sans MT" w:hAnsi="Gill Sans MT"/>
                <w:lang w:val="en-GB"/>
              </w:rPr>
            </w:pPr>
          </w:p>
        </w:tc>
      </w:tr>
    </w:tbl>
    <w:p w:rsidR="007C5E27" w:rsidRDefault="007C5E27" w:rsidP="00B16CAE">
      <w:pPr>
        <w:rPr>
          <w:rFonts w:ascii="Gill Sans MT" w:hAnsi="Gill Sans MT"/>
          <w:b/>
          <w:color w:val="0070C0"/>
          <w:u w:val="single"/>
          <w:lang w:val="en-GB"/>
        </w:rPr>
      </w:pPr>
    </w:p>
    <w:p w:rsidR="00CB0D73" w:rsidRDefault="00CB0D73" w:rsidP="00B16CAE">
      <w:pPr>
        <w:rPr>
          <w:rFonts w:ascii="Gill Sans MT" w:hAnsi="Gill Sans MT"/>
          <w:b/>
          <w:color w:val="0070C0"/>
          <w:u w:val="single"/>
          <w:lang w:val="en-GB"/>
        </w:rPr>
      </w:pPr>
    </w:p>
    <w:p w:rsidR="007674AA" w:rsidRPr="00CE5C84" w:rsidRDefault="00D91765" w:rsidP="00B16CAE">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 xml:space="preserve">Roles &amp; </w:t>
      </w:r>
      <w:r w:rsidR="007674AA" w:rsidRPr="00CE5C84">
        <w:rPr>
          <w:rFonts w:ascii="Gill Sans MT" w:hAnsi="Gill Sans MT"/>
          <w:b/>
          <w:color w:val="0070C0"/>
          <w:sz w:val="24"/>
          <w:szCs w:val="24"/>
          <w:u w:val="single"/>
          <w:lang w:val="en-GB"/>
        </w:rPr>
        <w:t>Responsibilities</w:t>
      </w:r>
    </w:p>
    <w:p w:rsidR="006A4F1B" w:rsidRDefault="00B16CAE" w:rsidP="00B16CAE">
      <w:pPr>
        <w:rPr>
          <w:rFonts w:ascii="Gill Sans MT" w:hAnsi="Gill Sans MT"/>
          <w:color w:val="0070C0"/>
          <w:lang w:val="en-GB"/>
        </w:rPr>
      </w:pPr>
      <w:r w:rsidRPr="00D22A7D">
        <w:rPr>
          <w:rFonts w:ascii="Gill Sans MT" w:hAnsi="Gill Sans MT"/>
          <w:b/>
          <w:color w:val="0070C0"/>
          <w:lang w:val="en-GB"/>
        </w:rPr>
        <w:t>Q2.</w:t>
      </w:r>
      <w:r>
        <w:rPr>
          <w:rFonts w:ascii="Gill Sans MT" w:hAnsi="Gill Sans MT"/>
          <w:color w:val="0070C0"/>
          <w:lang w:val="en-GB"/>
        </w:rPr>
        <w:t xml:space="preserve"> Are the roles, responsibilities and accountabilities of different individuals (in relation to adhering to fire safety</w:t>
      </w:r>
      <w:r w:rsidR="008E708E" w:rsidRPr="008E708E">
        <w:rPr>
          <w:rFonts w:ascii="Gill Sans MT" w:hAnsi="Gill Sans MT"/>
          <w:color w:val="0070C0"/>
          <w:vertAlign w:val="superscript"/>
          <w:lang w:val="en-GB"/>
        </w:rPr>
        <w:t>1</w:t>
      </w:r>
      <w:r>
        <w:rPr>
          <w:rFonts w:ascii="Gill Sans MT" w:hAnsi="Gill Sans MT"/>
          <w:color w:val="0070C0"/>
          <w:lang w:val="en-GB"/>
        </w:rPr>
        <w:t xml:space="preserve"> requirements or assessing compliance) at each key stage of the building process</w:t>
      </w:r>
      <w:r w:rsidR="005A7BC8" w:rsidRPr="005A7BC8">
        <w:rPr>
          <w:rFonts w:ascii="Gill Sans MT" w:hAnsi="Gill Sans MT"/>
          <w:color w:val="0070C0"/>
          <w:vertAlign w:val="superscript"/>
          <w:lang w:val="en-GB"/>
        </w:rPr>
        <w:t>2</w:t>
      </w:r>
      <w:r w:rsidR="005A7BC8">
        <w:rPr>
          <w:rFonts w:ascii="Gill Sans MT" w:hAnsi="Gill Sans MT"/>
          <w:color w:val="0070C0"/>
          <w:lang w:val="en-GB"/>
        </w:rPr>
        <w:t xml:space="preserve"> </w:t>
      </w:r>
      <w:r>
        <w:rPr>
          <w:rFonts w:ascii="Gill Sans MT" w:hAnsi="Gill Sans MT"/>
          <w:color w:val="0070C0"/>
          <w:lang w:val="en-GB"/>
        </w:rPr>
        <w:t xml:space="preserve">clear, effective and timely? </w:t>
      </w:r>
    </w:p>
    <w:p w:rsidR="008E708E" w:rsidRDefault="008E708E" w:rsidP="00B16CAE">
      <w:pPr>
        <w:rPr>
          <w:rFonts w:ascii="Gill Sans MT" w:hAnsi="Gill Sans MT"/>
          <w:i/>
          <w:color w:val="0070C0"/>
          <w:lang w:val="en-GB"/>
        </w:rPr>
      </w:pPr>
      <w:r w:rsidRPr="005A7BC8">
        <w:rPr>
          <w:rFonts w:ascii="Gill Sans MT" w:hAnsi="Gill Sans MT"/>
          <w:i/>
          <w:color w:val="0070C0"/>
          <w:lang w:val="en-GB"/>
        </w:rPr>
        <w:t>1 Fire safety: Reference to fire safety requirements in Q2 &amp; Q3 should be taken to cover the range of requirements set out across Building Regulations, the Fi</w:t>
      </w:r>
      <w:r w:rsidR="005A7BC8">
        <w:rPr>
          <w:rFonts w:ascii="Gill Sans MT" w:hAnsi="Gill Sans MT"/>
          <w:i/>
          <w:color w:val="0070C0"/>
          <w:lang w:val="en-GB"/>
        </w:rPr>
        <w:t xml:space="preserve">re Safety Order </w:t>
      </w:r>
      <w:r w:rsidR="008A4C8A">
        <w:rPr>
          <w:rFonts w:ascii="Gill Sans MT" w:hAnsi="Gill Sans MT"/>
          <w:i/>
          <w:color w:val="0070C0"/>
          <w:lang w:val="en-GB"/>
        </w:rPr>
        <w:t>etc.</w:t>
      </w:r>
      <w:r w:rsidR="005A7BC8">
        <w:rPr>
          <w:rFonts w:ascii="Gill Sans MT" w:hAnsi="Gill Sans MT"/>
          <w:i/>
          <w:color w:val="0070C0"/>
          <w:lang w:val="en-GB"/>
        </w:rPr>
        <w:t>,</w:t>
      </w:r>
    </w:p>
    <w:p w:rsidR="005A7BC8" w:rsidRPr="005A7BC8" w:rsidRDefault="005A7BC8" w:rsidP="00B16CAE">
      <w:pPr>
        <w:rPr>
          <w:rFonts w:ascii="Gill Sans MT" w:hAnsi="Gill Sans MT"/>
          <w:i/>
          <w:color w:val="0070C0"/>
          <w:lang w:val="en-GB"/>
        </w:rPr>
      </w:pPr>
      <w:r>
        <w:rPr>
          <w:rFonts w:ascii="Gill Sans MT" w:hAnsi="Gill Sans MT"/>
          <w:i/>
          <w:color w:val="0070C0"/>
          <w:lang w:val="en-GB"/>
        </w:rPr>
        <w:t>2 The Building Process – the planning, design, procurement and construction of new buildings and the refurbishment of existing buildings and the ongoing management and maintenance of those buildings</w:t>
      </w:r>
    </w:p>
    <w:tbl>
      <w:tblPr>
        <w:tblStyle w:val="TableGrid"/>
        <w:tblW w:w="0" w:type="auto"/>
        <w:tblLook w:val="04A0" w:firstRow="1" w:lastRow="0" w:firstColumn="1" w:lastColumn="0" w:noHBand="0" w:noVBand="1"/>
      </w:tblPr>
      <w:tblGrid>
        <w:gridCol w:w="9350"/>
      </w:tblGrid>
      <w:tr w:rsidR="006A4F1B" w:rsidTr="006A4F1B">
        <w:tc>
          <w:tcPr>
            <w:tcW w:w="9350" w:type="dxa"/>
          </w:tcPr>
          <w:p w:rsidR="006A4F1B" w:rsidRPr="00B11F4C" w:rsidRDefault="006A4F1B" w:rsidP="00B16CAE">
            <w:pPr>
              <w:rPr>
                <w:rFonts w:ascii="Gill Sans MT" w:hAnsi="Gill Sans MT"/>
                <w:lang w:val="en-GB"/>
              </w:rPr>
            </w:pPr>
            <w:r w:rsidRPr="00B11F4C">
              <w:rPr>
                <w:rFonts w:ascii="Gill Sans MT" w:hAnsi="Gill Sans MT"/>
                <w:lang w:val="en-GB"/>
              </w:rPr>
              <w:t>Answer:</w:t>
            </w:r>
          </w:p>
          <w:p w:rsidR="006A4F1B" w:rsidRPr="00B11F4C" w:rsidRDefault="00B11F4C" w:rsidP="00B16CAE">
            <w:pPr>
              <w:rPr>
                <w:rFonts w:ascii="Gill Sans MT" w:hAnsi="Gill Sans MT"/>
                <w:lang w:val="en-GB"/>
              </w:rPr>
            </w:pPr>
            <w:r w:rsidRPr="00B11F4C">
              <w:rPr>
                <w:rFonts w:ascii="Gill Sans MT" w:hAnsi="Gill Sans MT"/>
                <w:lang w:val="en-GB"/>
              </w:rPr>
              <w:t xml:space="preserve">It is not the function of the Building Regulations to </w:t>
            </w:r>
            <w:r>
              <w:rPr>
                <w:rFonts w:ascii="Gill Sans MT" w:hAnsi="Gill Sans MT"/>
                <w:lang w:val="en-GB"/>
              </w:rPr>
              <w:t xml:space="preserve">assign roles and responsibilities to individuals. </w:t>
            </w:r>
            <w:r w:rsidR="0048716E">
              <w:rPr>
                <w:rFonts w:ascii="Gill Sans MT" w:hAnsi="Gill Sans MT"/>
                <w:lang w:val="en-GB"/>
              </w:rPr>
              <w:t>They lim</w:t>
            </w:r>
            <w:r w:rsidR="00137BAC">
              <w:rPr>
                <w:rFonts w:ascii="Gill Sans MT" w:hAnsi="Gill Sans MT"/>
                <w:lang w:val="en-GB"/>
              </w:rPr>
              <w:t>it themselves to stating that a</w:t>
            </w:r>
            <w:r w:rsidR="0048716E">
              <w:rPr>
                <w:rFonts w:ascii="Gill Sans MT" w:hAnsi="Gill Sans MT"/>
                <w:lang w:val="en-GB"/>
              </w:rPr>
              <w:t xml:space="preserve"> specific piece of work must only be fulfilled by an individual who is a member of a specific self-certification scheme. It makes no mention as to the frequency of reapproving such </w:t>
            </w:r>
            <w:r w:rsidR="00137BAC">
              <w:rPr>
                <w:rFonts w:ascii="Gill Sans MT" w:hAnsi="Gill Sans MT"/>
                <w:lang w:val="en-GB"/>
              </w:rPr>
              <w:t>individu</w:t>
            </w:r>
            <w:r w:rsidR="00003597">
              <w:rPr>
                <w:rFonts w:ascii="Gill Sans MT" w:hAnsi="Gill Sans MT"/>
                <w:lang w:val="en-GB"/>
              </w:rPr>
              <w:t>als to ensure their standard of</w:t>
            </w:r>
            <w:r w:rsidR="00137BAC">
              <w:rPr>
                <w:rFonts w:ascii="Gill Sans MT" w:hAnsi="Gill Sans MT"/>
                <w:lang w:val="en-GB"/>
              </w:rPr>
              <w:t xml:space="preserve"> competence is maintained.</w:t>
            </w:r>
          </w:p>
        </w:tc>
      </w:tr>
    </w:tbl>
    <w:p w:rsidR="006A4F1B" w:rsidRDefault="006A4F1B" w:rsidP="00B16CAE">
      <w:pPr>
        <w:rPr>
          <w:rFonts w:ascii="Gill Sans MT" w:hAnsi="Gill Sans MT"/>
          <w:color w:val="0070C0"/>
          <w:lang w:val="en-GB"/>
        </w:rPr>
      </w:pPr>
    </w:p>
    <w:p w:rsidR="00B16CAE" w:rsidRDefault="00B16CAE" w:rsidP="00B16CAE">
      <w:pPr>
        <w:rPr>
          <w:rFonts w:ascii="Gill Sans MT" w:hAnsi="Gill Sans MT"/>
          <w:color w:val="0070C0"/>
          <w:lang w:val="en-GB"/>
        </w:rPr>
      </w:pPr>
      <w:r>
        <w:rPr>
          <w:rFonts w:ascii="Gill Sans MT" w:hAnsi="Gill Sans MT"/>
          <w:color w:val="0070C0"/>
          <w:lang w:val="en-GB"/>
        </w:rPr>
        <w:t>In particular:</w:t>
      </w:r>
    </w:p>
    <w:p w:rsidR="00B16CAE" w:rsidRDefault="00D91765" w:rsidP="00B16CAE">
      <w:pPr>
        <w:pStyle w:val="ListParagraph"/>
        <w:numPr>
          <w:ilvl w:val="0"/>
          <w:numId w:val="1"/>
        </w:numPr>
        <w:rPr>
          <w:rFonts w:ascii="Gill Sans MT" w:hAnsi="Gill Sans MT"/>
          <w:color w:val="0070C0"/>
          <w:lang w:val="en-GB"/>
        </w:rPr>
      </w:pPr>
      <w:r>
        <w:rPr>
          <w:rFonts w:ascii="Gill Sans MT" w:hAnsi="Gill Sans MT"/>
          <w:color w:val="0070C0"/>
          <w:lang w:val="en-GB"/>
        </w:rPr>
        <w:t xml:space="preserve">Where are </w:t>
      </w:r>
      <w:r w:rsidR="006A4F1B">
        <w:rPr>
          <w:rFonts w:ascii="Gill Sans MT" w:hAnsi="Gill Sans MT"/>
          <w:color w:val="0070C0"/>
          <w:lang w:val="en-GB"/>
        </w:rPr>
        <w:t>responsibilities clear, effective and timely and well understood by those who need to adhere to them/assess them?</w:t>
      </w:r>
    </w:p>
    <w:tbl>
      <w:tblPr>
        <w:tblStyle w:val="TableGrid"/>
        <w:tblW w:w="0" w:type="auto"/>
        <w:tblLook w:val="04A0" w:firstRow="1" w:lastRow="0" w:firstColumn="1" w:lastColumn="0" w:noHBand="0" w:noVBand="1"/>
      </w:tblPr>
      <w:tblGrid>
        <w:gridCol w:w="9350"/>
      </w:tblGrid>
      <w:tr w:rsidR="006A4F1B" w:rsidTr="006A4F1B">
        <w:tc>
          <w:tcPr>
            <w:tcW w:w="9350" w:type="dxa"/>
          </w:tcPr>
          <w:p w:rsidR="006A4F1B" w:rsidRPr="006A4F1B" w:rsidRDefault="006A4F1B" w:rsidP="006A4F1B">
            <w:pPr>
              <w:rPr>
                <w:rFonts w:ascii="Gill Sans MT" w:hAnsi="Gill Sans MT"/>
                <w:lang w:val="en-GB"/>
              </w:rPr>
            </w:pPr>
            <w:r>
              <w:rPr>
                <w:rFonts w:ascii="Gill Sans MT" w:hAnsi="Gill Sans MT"/>
                <w:lang w:val="en-GB"/>
              </w:rPr>
              <w:t>Answer:</w:t>
            </w:r>
          </w:p>
          <w:p w:rsidR="006A4F1B" w:rsidRDefault="006A4F1B" w:rsidP="006A4F1B">
            <w:pPr>
              <w:rPr>
                <w:rFonts w:ascii="Gill Sans MT" w:hAnsi="Gill Sans MT"/>
                <w:color w:val="0070C0"/>
                <w:lang w:val="en-GB"/>
              </w:rPr>
            </w:pPr>
          </w:p>
        </w:tc>
      </w:tr>
    </w:tbl>
    <w:p w:rsidR="00D91765" w:rsidRDefault="00D91765" w:rsidP="006A4F1B">
      <w:pPr>
        <w:rPr>
          <w:rFonts w:ascii="Gill Sans MT" w:hAnsi="Gill Sans MT"/>
          <w:color w:val="0070C0"/>
          <w:lang w:val="en-GB"/>
        </w:rPr>
      </w:pPr>
    </w:p>
    <w:p w:rsidR="006A4F1B" w:rsidRDefault="00CB0D73" w:rsidP="006A4F1B">
      <w:pPr>
        <w:rPr>
          <w:rFonts w:ascii="Gill Sans MT" w:hAnsi="Gill Sans MT"/>
          <w:color w:val="0070C0"/>
          <w:lang w:val="en-GB"/>
        </w:rPr>
      </w:pPr>
      <w:r>
        <w:rPr>
          <w:rFonts w:ascii="Gill Sans MT" w:hAnsi="Gill Sans MT"/>
          <w:color w:val="0070C0"/>
          <w:lang w:val="en-GB"/>
        </w:rPr>
        <w:t>a</w:t>
      </w:r>
      <w:r w:rsidR="006A4F1B">
        <w:rPr>
          <w:rFonts w:ascii="Gill Sans MT" w:hAnsi="Gill Sans MT"/>
          <w:color w:val="0070C0"/>
          <w:lang w:val="en-GB"/>
        </w:rPr>
        <w:t>nd, if appropriate:</w:t>
      </w:r>
    </w:p>
    <w:p w:rsidR="006A4F1B" w:rsidRPr="005A7BC8" w:rsidRDefault="006A4F1B" w:rsidP="006A4F1B">
      <w:pPr>
        <w:pStyle w:val="ListParagraph"/>
        <w:numPr>
          <w:ilvl w:val="0"/>
          <w:numId w:val="1"/>
        </w:numPr>
        <w:rPr>
          <w:rFonts w:ascii="Gill Sans MT" w:hAnsi="Gill Sans MT"/>
          <w:color w:val="0070C0"/>
          <w:lang w:val="en-GB"/>
        </w:rPr>
      </w:pPr>
      <w:r>
        <w:rPr>
          <w:rFonts w:ascii="Gill Sans MT" w:hAnsi="Gill Sans MT"/>
          <w:color w:val="0070C0"/>
          <w:lang w:val="en-GB"/>
        </w:rPr>
        <w:t>Where specifically do you think the regime is not effective?</w:t>
      </w:r>
    </w:p>
    <w:tbl>
      <w:tblPr>
        <w:tblStyle w:val="TableGrid"/>
        <w:tblW w:w="0" w:type="auto"/>
        <w:tblLook w:val="04A0" w:firstRow="1" w:lastRow="0" w:firstColumn="1" w:lastColumn="0" w:noHBand="0" w:noVBand="1"/>
      </w:tblPr>
      <w:tblGrid>
        <w:gridCol w:w="9350"/>
      </w:tblGrid>
      <w:tr w:rsidR="006A4F1B" w:rsidTr="006A4F1B">
        <w:tc>
          <w:tcPr>
            <w:tcW w:w="9350" w:type="dxa"/>
          </w:tcPr>
          <w:p w:rsidR="006A4F1B" w:rsidRPr="00EB7A56" w:rsidRDefault="006A4F1B" w:rsidP="006A4F1B">
            <w:pPr>
              <w:rPr>
                <w:rFonts w:ascii="Gill Sans MT" w:hAnsi="Gill Sans MT"/>
                <w:lang w:val="en-GB"/>
              </w:rPr>
            </w:pPr>
            <w:r w:rsidRPr="00EB7A56">
              <w:rPr>
                <w:rFonts w:ascii="Gill Sans MT" w:hAnsi="Gill Sans MT"/>
                <w:lang w:val="en-GB"/>
              </w:rPr>
              <w:t>Answer:</w:t>
            </w:r>
          </w:p>
          <w:p w:rsidR="006A4F1B" w:rsidRDefault="00EB7A56" w:rsidP="006A4F1B">
            <w:pPr>
              <w:rPr>
                <w:rFonts w:ascii="Gill Sans MT" w:hAnsi="Gill Sans MT"/>
                <w:lang w:val="en-GB"/>
              </w:rPr>
            </w:pPr>
            <w:r w:rsidRPr="00EB7A56">
              <w:rPr>
                <w:rFonts w:ascii="Gill Sans MT" w:hAnsi="Gill Sans MT"/>
                <w:lang w:val="en-GB"/>
              </w:rPr>
              <w:t xml:space="preserve">Policing </w:t>
            </w:r>
            <w:r>
              <w:rPr>
                <w:rFonts w:ascii="Gill Sans MT" w:hAnsi="Gill Sans MT"/>
                <w:lang w:val="en-GB"/>
              </w:rPr>
              <w:t>the use of substitute materials which have not been sanctio</w:t>
            </w:r>
            <w:r w:rsidR="00E117B1">
              <w:rPr>
                <w:rFonts w:ascii="Gill Sans MT" w:hAnsi="Gill Sans MT"/>
                <w:lang w:val="en-GB"/>
              </w:rPr>
              <w:t xml:space="preserve">ned by the original design team is a major problem across </w:t>
            </w:r>
            <w:r w:rsidR="00BA593E">
              <w:rPr>
                <w:rFonts w:ascii="Gill Sans MT" w:hAnsi="Gill Sans MT"/>
                <w:lang w:val="en-GB"/>
              </w:rPr>
              <w:t>the whole construction industry and has contributed greatly to the divergence of “as designed” when compared to “as built”. This is driven by the lowest</w:t>
            </w:r>
            <w:r w:rsidR="00857CE1">
              <w:rPr>
                <w:rFonts w:ascii="Gill Sans MT" w:hAnsi="Gill Sans MT"/>
                <w:lang w:val="en-GB"/>
              </w:rPr>
              <w:t xml:space="preserve"> cost phenomena which does not necessarily provide the most appropriate products for the specific intended end use.</w:t>
            </w:r>
          </w:p>
          <w:p w:rsidR="006D0A86" w:rsidRDefault="006D0A86" w:rsidP="006A4F1B">
            <w:pPr>
              <w:rPr>
                <w:rFonts w:ascii="Gill Sans MT" w:hAnsi="Gill Sans MT"/>
                <w:lang w:val="en-GB"/>
              </w:rPr>
            </w:pPr>
          </w:p>
          <w:p w:rsidR="006D0A86" w:rsidRDefault="006D0A86" w:rsidP="006A4F1B">
            <w:pPr>
              <w:rPr>
                <w:rFonts w:ascii="Gill Sans MT" w:hAnsi="Gill Sans MT"/>
                <w:lang w:val="en-GB"/>
              </w:rPr>
            </w:pPr>
            <w:r>
              <w:rPr>
                <w:rFonts w:ascii="Gill Sans MT" w:hAnsi="Gill Sans MT"/>
                <w:lang w:val="en-GB"/>
              </w:rPr>
              <w:t xml:space="preserve">The process of design and build eliminates the architect/designer </w:t>
            </w:r>
            <w:r w:rsidR="005C3F65">
              <w:rPr>
                <w:rFonts w:ascii="Gill Sans MT" w:hAnsi="Gill Sans MT"/>
                <w:lang w:val="en-GB"/>
              </w:rPr>
              <w:t xml:space="preserve">from the system </w:t>
            </w:r>
            <w:r>
              <w:rPr>
                <w:rFonts w:ascii="Gill Sans MT" w:hAnsi="Gill Sans MT"/>
                <w:lang w:val="en-GB"/>
              </w:rPr>
              <w:t xml:space="preserve">with </w:t>
            </w:r>
            <w:r w:rsidR="00E117B1">
              <w:rPr>
                <w:rFonts w:ascii="Gill Sans MT" w:hAnsi="Gill Sans MT"/>
                <w:lang w:val="en-GB"/>
              </w:rPr>
              <w:t xml:space="preserve">such </w:t>
            </w:r>
            <w:r>
              <w:rPr>
                <w:rFonts w:ascii="Gill Sans MT" w:hAnsi="Gill Sans MT"/>
                <w:lang w:val="en-GB"/>
              </w:rPr>
              <w:t>work being undertaken by the contractor. This is not correct.</w:t>
            </w:r>
          </w:p>
          <w:p w:rsidR="009C3CC7" w:rsidRDefault="009C3CC7" w:rsidP="00890DBF">
            <w:pPr>
              <w:rPr>
                <w:rFonts w:ascii="Gill Sans MT" w:hAnsi="Gill Sans MT"/>
                <w:lang w:val="en-GB"/>
              </w:rPr>
            </w:pPr>
          </w:p>
          <w:p w:rsidR="006D0A86" w:rsidRPr="00EB7A56" w:rsidRDefault="006D0A86" w:rsidP="00890DBF">
            <w:pPr>
              <w:rPr>
                <w:rFonts w:ascii="Gill Sans MT" w:hAnsi="Gill Sans MT"/>
                <w:lang w:val="en-GB"/>
              </w:rPr>
            </w:pPr>
            <w:r>
              <w:rPr>
                <w:rFonts w:ascii="Gill Sans MT" w:hAnsi="Gill Sans MT"/>
                <w:lang w:val="en-GB"/>
              </w:rPr>
              <w:lastRenderedPageBreak/>
              <w:t xml:space="preserve">The ‘value engineering’ approach has become more prevalent over recent years </w:t>
            </w:r>
            <w:r w:rsidR="00890DBF">
              <w:rPr>
                <w:rFonts w:ascii="Gill Sans MT" w:hAnsi="Gill Sans MT"/>
                <w:lang w:val="en-GB"/>
              </w:rPr>
              <w:t>which opens up the question on whether the procurement process is robust enough to ensure substitute products meet the same specification as the products the designer called for. There appears to be no one taking responsibility for such changes</w:t>
            </w:r>
            <w:r w:rsidR="0096223A">
              <w:rPr>
                <w:rFonts w:ascii="Gill Sans MT" w:hAnsi="Gill Sans MT"/>
                <w:lang w:val="en-GB"/>
              </w:rPr>
              <w:t xml:space="preserve">. Typical of the industry is use of the cheapest product prevails. </w:t>
            </w:r>
          </w:p>
        </w:tc>
      </w:tr>
    </w:tbl>
    <w:p w:rsidR="006A4F1B" w:rsidRDefault="006A4F1B" w:rsidP="006A4F1B">
      <w:pPr>
        <w:rPr>
          <w:rFonts w:ascii="Gill Sans MT" w:hAnsi="Gill Sans MT"/>
          <w:color w:val="0070C0"/>
          <w:lang w:val="en-GB"/>
        </w:rPr>
      </w:pPr>
    </w:p>
    <w:p w:rsidR="00B553BB" w:rsidRPr="005A7BC8" w:rsidRDefault="00B553BB" w:rsidP="00B553BB">
      <w:pPr>
        <w:pStyle w:val="ListParagraph"/>
        <w:numPr>
          <w:ilvl w:val="0"/>
          <w:numId w:val="1"/>
        </w:numPr>
        <w:rPr>
          <w:rFonts w:ascii="Gill Sans MT" w:hAnsi="Gill Sans MT"/>
          <w:color w:val="0070C0"/>
          <w:lang w:val="en-GB"/>
        </w:rPr>
      </w:pPr>
      <w:r>
        <w:rPr>
          <w:rFonts w:ascii="Gill Sans MT" w:hAnsi="Gill Sans MT"/>
          <w:color w:val="0070C0"/>
          <w:lang w:val="en-GB"/>
        </w:rPr>
        <w:t>What changes would be necessary to address these and what are the benefits of doing so?</w:t>
      </w:r>
    </w:p>
    <w:tbl>
      <w:tblPr>
        <w:tblStyle w:val="TableGrid"/>
        <w:tblW w:w="0" w:type="auto"/>
        <w:tblLook w:val="04A0" w:firstRow="1" w:lastRow="0" w:firstColumn="1" w:lastColumn="0" w:noHBand="0" w:noVBand="1"/>
      </w:tblPr>
      <w:tblGrid>
        <w:gridCol w:w="9350"/>
      </w:tblGrid>
      <w:tr w:rsidR="00B553BB" w:rsidRPr="00F7720C" w:rsidTr="00B553BB">
        <w:tc>
          <w:tcPr>
            <w:tcW w:w="9350" w:type="dxa"/>
          </w:tcPr>
          <w:p w:rsidR="00B553BB" w:rsidRPr="00F7720C" w:rsidRDefault="00B553BB" w:rsidP="00B553BB">
            <w:pPr>
              <w:rPr>
                <w:rFonts w:ascii="Gill Sans MT" w:hAnsi="Gill Sans MT"/>
                <w:lang w:val="en-GB"/>
              </w:rPr>
            </w:pPr>
            <w:r w:rsidRPr="00F7720C">
              <w:rPr>
                <w:rFonts w:ascii="Gill Sans MT" w:hAnsi="Gill Sans MT"/>
                <w:lang w:val="en-GB"/>
              </w:rPr>
              <w:t>Answer:</w:t>
            </w:r>
          </w:p>
          <w:p w:rsidR="00B553BB" w:rsidRDefault="00A80187" w:rsidP="00B553BB">
            <w:pPr>
              <w:rPr>
                <w:rFonts w:ascii="Gill Sans MT" w:hAnsi="Gill Sans MT"/>
                <w:lang w:val="en-GB"/>
              </w:rPr>
            </w:pPr>
            <w:r w:rsidRPr="00F7720C">
              <w:rPr>
                <w:rFonts w:ascii="Gill Sans MT" w:hAnsi="Gill Sans MT"/>
                <w:lang w:val="en-GB"/>
              </w:rPr>
              <w:t xml:space="preserve">There needs to be a step up in the enforcement </w:t>
            </w:r>
            <w:r w:rsidR="00F7720C">
              <w:rPr>
                <w:rFonts w:ascii="Gill Sans MT" w:hAnsi="Gill Sans MT"/>
                <w:lang w:val="en-GB"/>
              </w:rPr>
              <w:t>checking of the building process by Building Control and greater moves toward verification of site work.</w:t>
            </w:r>
          </w:p>
          <w:p w:rsidR="00B2293E" w:rsidRDefault="00B2293E" w:rsidP="00B553BB">
            <w:pPr>
              <w:rPr>
                <w:rFonts w:ascii="Gill Sans MT" w:hAnsi="Gill Sans MT"/>
                <w:lang w:val="en-GB"/>
              </w:rPr>
            </w:pPr>
          </w:p>
          <w:p w:rsidR="00AD18BE" w:rsidRDefault="00B2293E" w:rsidP="00AD18BE">
            <w:pPr>
              <w:rPr>
                <w:rFonts w:ascii="Gill Sans MT" w:hAnsi="Gill Sans MT"/>
                <w:lang w:val="en-GB"/>
              </w:rPr>
            </w:pPr>
            <w:r>
              <w:rPr>
                <w:rFonts w:ascii="Gill Sans MT" w:hAnsi="Gill Sans MT"/>
                <w:lang w:val="en-GB"/>
              </w:rPr>
              <w:t xml:space="preserve">Any change from the original product specification should only go ahead if sanctioned by the </w:t>
            </w:r>
            <w:r w:rsidR="00857CE1">
              <w:rPr>
                <w:rFonts w:ascii="Gill Sans MT" w:hAnsi="Gill Sans MT"/>
                <w:lang w:val="en-GB"/>
              </w:rPr>
              <w:t>original architect. If the original designer</w:t>
            </w:r>
            <w:r>
              <w:rPr>
                <w:rFonts w:ascii="Gill Sans MT" w:hAnsi="Gill Sans MT"/>
                <w:lang w:val="en-GB"/>
              </w:rPr>
              <w:t xml:space="preserve"> refuse a change then it should be illegal for anyone to step outside this ruling.</w:t>
            </w:r>
          </w:p>
          <w:p w:rsidR="00B02FB0" w:rsidRDefault="00B02FB0" w:rsidP="00AD18BE">
            <w:pPr>
              <w:rPr>
                <w:rFonts w:ascii="Gill Sans MT" w:hAnsi="Gill Sans MT"/>
                <w:lang w:val="en-GB"/>
              </w:rPr>
            </w:pPr>
          </w:p>
          <w:p w:rsidR="00B02FB0" w:rsidRDefault="00B02FB0" w:rsidP="00B20E9E">
            <w:pPr>
              <w:rPr>
                <w:rFonts w:ascii="Gill Sans MT" w:hAnsi="Gill Sans MT"/>
                <w:lang w:val="en-GB"/>
              </w:rPr>
            </w:pPr>
            <w:r>
              <w:rPr>
                <w:rFonts w:ascii="Gill Sans MT" w:hAnsi="Gill Sans MT"/>
                <w:lang w:val="en-GB"/>
              </w:rPr>
              <w:t>Responsibility for the assessment and management of fire risks now sits with the building owner under the Regulatory Reform (Fire Safety) Order</w:t>
            </w:r>
            <w:r w:rsidR="00B20E9E">
              <w:rPr>
                <w:rFonts w:ascii="Gill Sans MT" w:hAnsi="Gill Sans MT"/>
                <w:lang w:val="en-GB"/>
              </w:rPr>
              <w:t xml:space="preserve"> with the fire service is now relegated to an enforcement role as opposed to being an independent organisation responsible for fire safety requi</w:t>
            </w:r>
            <w:r w:rsidR="00E4426B">
              <w:rPr>
                <w:rFonts w:ascii="Gill Sans MT" w:hAnsi="Gill Sans MT"/>
                <w:lang w:val="en-GB"/>
              </w:rPr>
              <w:t>r</w:t>
            </w:r>
            <w:r w:rsidR="00B20E9E">
              <w:rPr>
                <w:rFonts w:ascii="Gill Sans MT" w:hAnsi="Gill Sans MT"/>
                <w:lang w:val="en-GB"/>
              </w:rPr>
              <w:t xml:space="preserve">ements in a building. </w:t>
            </w:r>
            <w:r w:rsidR="00E4426B">
              <w:rPr>
                <w:rFonts w:ascii="Gill Sans MT" w:hAnsi="Gill Sans MT"/>
                <w:lang w:val="en-GB"/>
              </w:rPr>
              <w:t xml:space="preserve"> The involvement of the fire service needs to return to its original responsibility for fire safety in buildings.</w:t>
            </w:r>
          </w:p>
          <w:p w:rsidR="00C93B7C" w:rsidRDefault="00C93B7C" w:rsidP="00B20E9E">
            <w:pPr>
              <w:rPr>
                <w:rFonts w:ascii="Gill Sans MT" w:hAnsi="Gill Sans MT"/>
                <w:lang w:val="en-GB"/>
              </w:rPr>
            </w:pPr>
          </w:p>
          <w:p w:rsidR="0073750B" w:rsidRDefault="0073750B" w:rsidP="00B20E9E">
            <w:pPr>
              <w:rPr>
                <w:rFonts w:ascii="Gill Sans MT" w:hAnsi="Gill Sans MT"/>
                <w:lang w:val="en-GB"/>
              </w:rPr>
            </w:pPr>
            <w:r>
              <w:rPr>
                <w:rFonts w:ascii="Gill Sans MT" w:hAnsi="Gill Sans MT"/>
                <w:lang w:val="en-GB"/>
              </w:rPr>
              <w:t>The Regulatory Reform (Fire Safety) Order only applies to the common parts of multi-occupancy</w:t>
            </w:r>
          </w:p>
          <w:p w:rsidR="0073750B" w:rsidRDefault="0073750B" w:rsidP="00B20E9E">
            <w:pPr>
              <w:rPr>
                <w:rFonts w:ascii="Gill Sans MT" w:hAnsi="Gill Sans MT"/>
                <w:lang w:val="en-GB"/>
              </w:rPr>
            </w:pPr>
            <w:r>
              <w:rPr>
                <w:rFonts w:ascii="Gill Sans MT" w:hAnsi="Gill Sans MT"/>
                <w:lang w:val="en-GB"/>
              </w:rPr>
              <w:t xml:space="preserve">Flats and not the individual flats themselves. </w:t>
            </w:r>
            <w:r w:rsidR="00671E9E">
              <w:rPr>
                <w:rFonts w:ascii="Gill Sans MT" w:hAnsi="Gill Sans MT"/>
                <w:lang w:val="en-GB"/>
              </w:rPr>
              <w:t xml:space="preserve">For example, if the front door of a flat is </w:t>
            </w:r>
            <w:r w:rsidR="002F4853">
              <w:rPr>
                <w:rFonts w:ascii="Gill Sans MT" w:hAnsi="Gill Sans MT"/>
                <w:lang w:val="en-GB"/>
              </w:rPr>
              <w:t xml:space="preserve">altered such that </w:t>
            </w:r>
          </w:p>
          <w:p w:rsidR="00F45D62" w:rsidRDefault="005C1D0B" w:rsidP="00B20E9E">
            <w:pPr>
              <w:rPr>
                <w:rFonts w:ascii="Gill Sans MT" w:hAnsi="Gill Sans MT"/>
                <w:lang w:val="en-GB"/>
              </w:rPr>
            </w:pPr>
            <w:r>
              <w:rPr>
                <w:rFonts w:ascii="Gill Sans MT" w:hAnsi="Gill Sans MT"/>
                <w:lang w:val="en-GB"/>
              </w:rPr>
              <w:t>its</w:t>
            </w:r>
            <w:r w:rsidR="00F45D62">
              <w:rPr>
                <w:rFonts w:ascii="Gill Sans MT" w:hAnsi="Gill Sans MT"/>
                <w:lang w:val="en-GB"/>
              </w:rPr>
              <w:t xml:space="preserve"> integrity of resistance to fire and smoke is altered detrimentally resulting in the compartmentation of the building is affected, the responsibility for rectifying this is not clear</w:t>
            </w:r>
            <w:r w:rsidR="00F42873">
              <w:rPr>
                <w:rFonts w:ascii="Gill Sans MT" w:hAnsi="Gill Sans MT"/>
                <w:lang w:val="en-GB"/>
              </w:rPr>
              <w:t>.</w:t>
            </w:r>
          </w:p>
          <w:p w:rsidR="00F42873" w:rsidRDefault="00F42873" w:rsidP="00B20E9E">
            <w:pPr>
              <w:rPr>
                <w:rFonts w:ascii="Gill Sans MT" w:hAnsi="Gill Sans MT"/>
                <w:lang w:val="en-GB"/>
              </w:rPr>
            </w:pPr>
          </w:p>
          <w:p w:rsidR="00A87051" w:rsidRDefault="00536537" w:rsidP="00A87051">
            <w:pPr>
              <w:rPr>
                <w:rFonts w:ascii="Gill Sans MT" w:hAnsi="Gill Sans MT"/>
                <w:lang w:val="en-GB"/>
              </w:rPr>
            </w:pPr>
            <w:r>
              <w:rPr>
                <w:rFonts w:ascii="Gill Sans MT" w:hAnsi="Gill Sans MT"/>
                <w:lang w:val="en-GB"/>
              </w:rPr>
              <w:t>Maintenance of building</w:t>
            </w:r>
            <w:r w:rsidR="002F0CF1">
              <w:rPr>
                <w:rFonts w:ascii="Gill Sans MT" w:hAnsi="Gill Sans MT"/>
                <w:lang w:val="en-GB"/>
              </w:rPr>
              <w:t>s must</w:t>
            </w:r>
            <w:r>
              <w:rPr>
                <w:rFonts w:ascii="Gill Sans MT" w:hAnsi="Gill Sans MT"/>
                <w:lang w:val="en-GB"/>
              </w:rPr>
              <w:t xml:space="preserve"> consider fire safety </w:t>
            </w:r>
            <w:r w:rsidR="00F42873">
              <w:rPr>
                <w:rFonts w:ascii="Gill Sans MT" w:hAnsi="Gill Sans MT"/>
                <w:lang w:val="en-GB"/>
              </w:rPr>
              <w:t xml:space="preserve">aspects </w:t>
            </w:r>
            <w:r>
              <w:rPr>
                <w:rFonts w:ascii="Gill Sans MT" w:hAnsi="Gill Sans MT"/>
                <w:lang w:val="en-GB"/>
              </w:rPr>
              <w:t>so personnel need to be aware of these issues when replac</w:t>
            </w:r>
            <w:r w:rsidR="00A87051">
              <w:rPr>
                <w:rFonts w:ascii="Gill Sans MT" w:hAnsi="Gill Sans MT"/>
                <w:lang w:val="en-GB"/>
              </w:rPr>
              <w:t>e</w:t>
            </w:r>
            <w:r>
              <w:rPr>
                <w:rFonts w:ascii="Gill Sans MT" w:hAnsi="Gill Sans MT"/>
                <w:lang w:val="en-GB"/>
              </w:rPr>
              <w:t>ment or repair</w:t>
            </w:r>
            <w:r w:rsidR="00A87051">
              <w:rPr>
                <w:rFonts w:ascii="Gill Sans MT" w:hAnsi="Gill Sans MT"/>
                <w:lang w:val="en-GB"/>
              </w:rPr>
              <w:t>s become necessary.</w:t>
            </w:r>
            <w:r w:rsidR="00F45A17">
              <w:rPr>
                <w:rFonts w:ascii="Gill Sans MT" w:hAnsi="Gill Sans MT"/>
                <w:lang w:val="en-GB"/>
              </w:rPr>
              <w:t xml:space="preserve"> </w:t>
            </w:r>
            <w:r w:rsidR="002F0CF1">
              <w:rPr>
                <w:rFonts w:ascii="Gill Sans MT" w:hAnsi="Gill Sans MT"/>
                <w:lang w:val="en-GB"/>
              </w:rPr>
              <w:t>Appropriately trained personnel only should undertake such work.</w:t>
            </w:r>
          </w:p>
          <w:p w:rsidR="00A87051" w:rsidRDefault="00A87051" w:rsidP="00A87051">
            <w:pPr>
              <w:rPr>
                <w:rFonts w:ascii="Gill Sans MT" w:hAnsi="Gill Sans MT"/>
                <w:lang w:val="en-GB"/>
              </w:rPr>
            </w:pPr>
          </w:p>
          <w:p w:rsidR="00C93B7C" w:rsidRDefault="00A87051" w:rsidP="00916EAF">
            <w:pPr>
              <w:rPr>
                <w:rFonts w:ascii="Gill Sans MT" w:hAnsi="Gill Sans MT"/>
                <w:lang w:val="en-GB"/>
              </w:rPr>
            </w:pPr>
            <w:r>
              <w:rPr>
                <w:rFonts w:ascii="Gill Sans MT" w:hAnsi="Gill Sans MT"/>
                <w:lang w:val="en-GB"/>
              </w:rPr>
              <w:t>It should be mandatory for an annual inspection of all safety requirements within mult</w:t>
            </w:r>
            <w:r w:rsidR="00916EAF">
              <w:rPr>
                <w:rFonts w:ascii="Gill Sans MT" w:hAnsi="Gill Sans MT"/>
                <w:lang w:val="en-GB"/>
              </w:rPr>
              <w:t>iple-</w:t>
            </w:r>
            <w:r w:rsidR="00E1426E">
              <w:rPr>
                <w:rFonts w:ascii="Gill Sans MT" w:hAnsi="Gill Sans MT"/>
                <w:lang w:val="en-GB"/>
              </w:rPr>
              <w:t>occupancy buildings.</w:t>
            </w:r>
            <w:r>
              <w:rPr>
                <w:rFonts w:ascii="Gill Sans MT" w:hAnsi="Gill Sans MT"/>
                <w:lang w:val="en-GB"/>
              </w:rPr>
              <w:t xml:space="preserve"> </w:t>
            </w:r>
            <w:r w:rsidR="00536537">
              <w:rPr>
                <w:rFonts w:ascii="Gill Sans MT" w:hAnsi="Gill Sans MT"/>
                <w:lang w:val="en-GB"/>
              </w:rPr>
              <w:t xml:space="preserve"> </w:t>
            </w:r>
          </w:p>
          <w:p w:rsidR="005C1D0B" w:rsidRPr="00F7720C" w:rsidRDefault="005C1D0B" w:rsidP="00916EAF">
            <w:pPr>
              <w:rPr>
                <w:rFonts w:ascii="Gill Sans MT" w:hAnsi="Gill Sans MT"/>
                <w:lang w:val="en-GB"/>
              </w:rPr>
            </w:pPr>
          </w:p>
        </w:tc>
      </w:tr>
    </w:tbl>
    <w:p w:rsidR="00B553BB" w:rsidRPr="00F7720C" w:rsidRDefault="00B553BB" w:rsidP="00B553BB">
      <w:pPr>
        <w:rPr>
          <w:rFonts w:ascii="Gill Sans MT" w:hAnsi="Gill Sans MT"/>
          <w:lang w:val="en-GB"/>
        </w:rPr>
      </w:pPr>
    </w:p>
    <w:p w:rsidR="00F7720C" w:rsidRDefault="00F7720C" w:rsidP="00B553BB">
      <w:pPr>
        <w:rPr>
          <w:rFonts w:ascii="Gill Sans MT" w:hAnsi="Gill Sans MT"/>
          <w:b/>
          <w:color w:val="0070C0"/>
          <w:lang w:val="en-GB"/>
        </w:rPr>
      </w:pPr>
    </w:p>
    <w:p w:rsidR="00B553BB" w:rsidRDefault="00B553BB" w:rsidP="00B553BB">
      <w:pPr>
        <w:rPr>
          <w:rFonts w:ascii="Gill Sans MT" w:hAnsi="Gill Sans MT"/>
          <w:color w:val="0070C0"/>
          <w:lang w:val="en-GB"/>
        </w:rPr>
      </w:pPr>
      <w:r>
        <w:rPr>
          <w:rFonts w:ascii="Gill Sans MT" w:hAnsi="Gill Sans MT"/>
          <w:b/>
          <w:color w:val="0070C0"/>
          <w:lang w:val="en-GB"/>
        </w:rPr>
        <w:t xml:space="preserve">Q3. </w:t>
      </w:r>
      <w:r>
        <w:rPr>
          <w:rFonts w:ascii="Gill Sans MT" w:hAnsi="Gill Sans MT"/>
          <w:color w:val="0070C0"/>
          <w:lang w:val="en-GB"/>
        </w:rPr>
        <w:t xml:space="preserve">Does the current system place a clear </w:t>
      </w:r>
      <w:r w:rsidRPr="00B553BB">
        <w:rPr>
          <w:rFonts w:ascii="Gill Sans MT" w:hAnsi="Gill Sans MT"/>
          <w:color w:val="0070C0"/>
          <w:u w:val="single"/>
          <w:lang w:val="en-GB"/>
        </w:rPr>
        <w:t>over-arching</w:t>
      </w:r>
      <w:r>
        <w:rPr>
          <w:rFonts w:ascii="Gill Sans MT" w:hAnsi="Gill Sans MT"/>
          <w:color w:val="0070C0"/>
          <w:lang w:val="en-GB"/>
        </w:rPr>
        <w:t xml:space="preserve"> responsibility on named parties for maintaining/ensuring fire safety requirements are met in a high-rise multi-</w:t>
      </w:r>
      <w:r w:rsidR="00AE68DD">
        <w:rPr>
          <w:rFonts w:ascii="Gill Sans MT" w:hAnsi="Gill Sans MT"/>
          <w:color w:val="0070C0"/>
          <w:lang w:val="en-GB"/>
        </w:rPr>
        <w:t>occupancy building?</w:t>
      </w:r>
    </w:p>
    <w:tbl>
      <w:tblPr>
        <w:tblStyle w:val="TableGrid"/>
        <w:tblW w:w="0" w:type="auto"/>
        <w:tblLook w:val="04A0" w:firstRow="1" w:lastRow="0" w:firstColumn="1" w:lastColumn="0" w:noHBand="0" w:noVBand="1"/>
      </w:tblPr>
      <w:tblGrid>
        <w:gridCol w:w="9350"/>
      </w:tblGrid>
      <w:tr w:rsidR="00AE68DD" w:rsidTr="00AE68DD">
        <w:tc>
          <w:tcPr>
            <w:tcW w:w="9350" w:type="dxa"/>
          </w:tcPr>
          <w:p w:rsidR="00AE68DD" w:rsidRPr="0084391F" w:rsidRDefault="00AE68DD" w:rsidP="00B553BB">
            <w:pPr>
              <w:rPr>
                <w:rFonts w:ascii="Gill Sans MT" w:hAnsi="Gill Sans MT"/>
                <w:lang w:val="en-GB"/>
              </w:rPr>
            </w:pPr>
            <w:r w:rsidRPr="0084391F">
              <w:rPr>
                <w:rFonts w:ascii="Gill Sans MT" w:hAnsi="Gill Sans MT"/>
                <w:lang w:val="en-GB"/>
              </w:rPr>
              <w:t>Answer:</w:t>
            </w:r>
          </w:p>
          <w:p w:rsidR="00AE68DD" w:rsidRDefault="0084391F" w:rsidP="003E55C3">
            <w:pPr>
              <w:rPr>
                <w:rFonts w:ascii="Gill Sans MT" w:hAnsi="Gill Sans MT"/>
                <w:lang w:val="en-GB"/>
              </w:rPr>
            </w:pPr>
            <w:r w:rsidRPr="0084391F">
              <w:rPr>
                <w:rFonts w:ascii="Gill Sans MT" w:hAnsi="Gill Sans MT"/>
                <w:lang w:val="en-GB"/>
              </w:rPr>
              <w:t>No.</w:t>
            </w:r>
            <w:r>
              <w:rPr>
                <w:rFonts w:ascii="Gill Sans MT" w:hAnsi="Gill Sans MT"/>
                <w:lang w:val="en-GB"/>
              </w:rPr>
              <w:t xml:space="preserve"> </w:t>
            </w:r>
            <w:r w:rsidR="00FF7972">
              <w:rPr>
                <w:rFonts w:ascii="Gill Sans MT" w:hAnsi="Gill Sans MT"/>
                <w:lang w:val="en-GB"/>
              </w:rPr>
              <w:t xml:space="preserve">Building Regulations do not </w:t>
            </w:r>
            <w:r w:rsidR="003E55C3">
              <w:rPr>
                <w:rFonts w:ascii="Gill Sans MT" w:hAnsi="Gill Sans MT"/>
                <w:lang w:val="en-GB"/>
              </w:rPr>
              <w:t>assign this responsibility. Also,</w:t>
            </w:r>
            <w:r w:rsidR="00FF7972">
              <w:rPr>
                <w:rFonts w:ascii="Gill Sans MT" w:hAnsi="Gill Sans MT"/>
                <w:lang w:val="en-GB"/>
              </w:rPr>
              <w:t xml:space="preserve"> with maintenance</w:t>
            </w:r>
            <w:r w:rsidR="00400190">
              <w:rPr>
                <w:rFonts w:ascii="Gill Sans MT" w:hAnsi="Gill Sans MT"/>
                <w:lang w:val="en-GB"/>
              </w:rPr>
              <w:t xml:space="preserve"> of fire safety equipment th</w:t>
            </w:r>
            <w:r w:rsidR="005B5B9C">
              <w:rPr>
                <w:rFonts w:ascii="Gill Sans MT" w:hAnsi="Gill Sans MT"/>
                <w:lang w:val="en-GB"/>
              </w:rPr>
              <w:t>ey only cover its installation</w:t>
            </w:r>
            <w:r w:rsidR="003A73F8">
              <w:rPr>
                <w:rFonts w:ascii="Gill Sans MT" w:hAnsi="Gill Sans MT"/>
                <w:lang w:val="en-GB"/>
              </w:rPr>
              <w:t xml:space="preserve"> while Approved Documents </w:t>
            </w:r>
            <w:r w:rsidR="005B5B9C">
              <w:rPr>
                <w:rFonts w:ascii="Gill Sans MT" w:hAnsi="Gill Sans MT"/>
                <w:lang w:val="en-GB"/>
              </w:rPr>
              <w:t xml:space="preserve">state that systems should be </w:t>
            </w:r>
            <w:r w:rsidR="00A7390E">
              <w:rPr>
                <w:rFonts w:ascii="Gill Sans MT" w:hAnsi="Gill Sans MT"/>
                <w:lang w:val="en-GB"/>
              </w:rPr>
              <w:t>‘</w:t>
            </w:r>
            <w:r w:rsidR="005B5B9C">
              <w:rPr>
                <w:rFonts w:ascii="Gill Sans MT" w:hAnsi="Gill Sans MT"/>
                <w:lang w:val="en-GB"/>
              </w:rPr>
              <w:t>maintained</w:t>
            </w:r>
            <w:r w:rsidR="00A7390E">
              <w:rPr>
                <w:rFonts w:ascii="Gill Sans MT" w:hAnsi="Gill Sans MT"/>
                <w:lang w:val="en-GB"/>
              </w:rPr>
              <w:t>’</w:t>
            </w:r>
            <w:r w:rsidR="003A73F8">
              <w:rPr>
                <w:rFonts w:ascii="Gill Sans MT" w:hAnsi="Gill Sans MT"/>
                <w:lang w:val="en-GB"/>
              </w:rPr>
              <w:t>.</w:t>
            </w:r>
            <w:r w:rsidR="00381C5B">
              <w:rPr>
                <w:rFonts w:ascii="Gill Sans MT" w:hAnsi="Gill Sans MT"/>
                <w:lang w:val="en-GB"/>
              </w:rPr>
              <w:t xml:space="preserve"> Responsibility now lies with the building owner rather than an independent organisation such as the fire service.</w:t>
            </w:r>
          </w:p>
          <w:p w:rsidR="005C1D0B" w:rsidRPr="0084391F" w:rsidRDefault="005C1D0B" w:rsidP="003E55C3">
            <w:pPr>
              <w:rPr>
                <w:rFonts w:ascii="Gill Sans MT" w:hAnsi="Gill Sans MT"/>
                <w:lang w:val="en-GB"/>
              </w:rPr>
            </w:pPr>
          </w:p>
        </w:tc>
      </w:tr>
    </w:tbl>
    <w:p w:rsidR="00AE68DD" w:rsidRDefault="00AE68DD" w:rsidP="00B553BB">
      <w:pPr>
        <w:rPr>
          <w:rFonts w:ascii="Gill Sans MT" w:hAnsi="Gill Sans MT"/>
          <w:color w:val="0070C0"/>
          <w:lang w:val="en-GB"/>
        </w:rPr>
      </w:pPr>
    </w:p>
    <w:p w:rsidR="002F0CF1" w:rsidRDefault="002F0CF1" w:rsidP="00B553BB">
      <w:pPr>
        <w:rPr>
          <w:rFonts w:ascii="Gill Sans MT" w:hAnsi="Gill Sans MT"/>
          <w:color w:val="0070C0"/>
          <w:lang w:val="en-GB"/>
        </w:rPr>
      </w:pPr>
    </w:p>
    <w:p w:rsidR="002F0CF1" w:rsidRDefault="002F0CF1" w:rsidP="00B553BB">
      <w:pPr>
        <w:rPr>
          <w:rFonts w:ascii="Gill Sans MT" w:hAnsi="Gill Sans MT"/>
          <w:color w:val="0070C0"/>
          <w:lang w:val="en-GB"/>
        </w:rPr>
      </w:pPr>
    </w:p>
    <w:p w:rsidR="002F0CF1" w:rsidRDefault="002F0CF1" w:rsidP="00B553BB">
      <w:pPr>
        <w:rPr>
          <w:rFonts w:ascii="Gill Sans MT" w:hAnsi="Gill Sans MT"/>
          <w:color w:val="0070C0"/>
          <w:lang w:val="en-GB"/>
        </w:rPr>
      </w:pPr>
    </w:p>
    <w:p w:rsidR="00AE68DD" w:rsidRDefault="00AE68DD" w:rsidP="00B553BB">
      <w:pPr>
        <w:rPr>
          <w:rFonts w:ascii="Gill Sans MT" w:hAnsi="Gill Sans MT"/>
          <w:color w:val="0070C0"/>
          <w:lang w:val="en-GB"/>
        </w:rPr>
      </w:pPr>
      <w:r>
        <w:rPr>
          <w:rFonts w:ascii="Gill Sans MT" w:hAnsi="Gill Sans MT"/>
          <w:color w:val="0070C0"/>
          <w:lang w:val="en-GB"/>
        </w:rPr>
        <w:t>Where could this be made clearer?</w:t>
      </w:r>
    </w:p>
    <w:tbl>
      <w:tblPr>
        <w:tblStyle w:val="TableGrid"/>
        <w:tblW w:w="0" w:type="auto"/>
        <w:tblLook w:val="04A0" w:firstRow="1" w:lastRow="0" w:firstColumn="1" w:lastColumn="0" w:noHBand="0" w:noVBand="1"/>
      </w:tblPr>
      <w:tblGrid>
        <w:gridCol w:w="9350"/>
      </w:tblGrid>
      <w:tr w:rsidR="00AE68DD" w:rsidTr="00AE68DD">
        <w:tc>
          <w:tcPr>
            <w:tcW w:w="9350" w:type="dxa"/>
          </w:tcPr>
          <w:p w:rsidR="00AE68DD" w:rsidRPr="00AE68DD" w:rsidRDefault="00AE68DD" w:rsidP="00B553BB">
            <w:pPr>
              <w:rPr>
                <w:rFonts w:ascii="Gill Sans MT" w:hAnsi="Gill Sans MT"/>
                <w:lang w:val="en-GB"/>
              </w:rPr>
            </w:pPr>
            <w:r>
              <w:rPr>
                <w:rFonts w:ascii="Gill Sans MT" w:hAnsi="Gill Sans MT"/>
                <w:lang w:val="en-GB"/>
              </w:rPr>
              <w:t>Answer:</w:t>
            </w:r>
          </w:p>
          <w:p w:rsidR="005E217A" w:rsidRDefault="00A7390E" w:rsidP="00277087">
            <w:pPr>
              <w:rPr>
                <w:rFonts w:ascii="Gill Sans MT" w:hAnsi="Gill Sans MT"/>
                <w:lang w:val="en-GB"/>
              </w:rPr>
            </w:pPr>
            <w:r>
              <w:rPr>
                <w:rFonts w:ascii="Gill Sans MT" w:hAnsi="Gill Sans MT"/>
                <w:lang w:val="en-GB"/>
              </w:rPr>
              <w:t xml:space="preserve">Example - </w:t>
            </w:r>
            <w:r w:rsidR="00400190">
              <w:rPr>
                <w:rFonts w:ascii="Gill Sans MT" w:hAnsi="Gill Sans MT"/>
                <w:lang w:val="en-GB"/>
              </w:rPr>
              <w:t xml:space="preserve">Approve Document B1, </w:t>
            </w:r>
            <w:r w:rsidR="00277087">
              <w:rPr>
                <w:rFonts w:ascii="Gill Sans MT" w:hAnsi="Gill Sans MT"/>
                <w:lang w:val="en-GB"/>
              </w:rPr>
              <w:t xml:space="preserve">Section 1 Fire alarm and fire detection systems, </w:t>
            </w:r>
            <w:r w:rsidR="00400190">
              <w:rPr>
                <w:rFonts w:ascii="Gill Sans MT" w:hAnsi="Gill Sans MT"/>
                <w:lang w:val="en-GB"/>
              </w:rPr>
              <w:t xml:space="preserve">clause 1.18 states “A </w:t>
            </w:r>
            <w:r w:rsidR="00126A36">
              <w:rPr>
                <w:rFonts w:ascii="Gill Sans MT" w:hAnsi="Gill Sans MT"/>
                <w:lang w:val="en-GB"/>
              </w:rPr>
              <w:t>requirement for maintenance can</w:t>
            </w:r>
            <w:r w:rsidR="00400190">
              <w:rPr>
                <w:rFonts w:ascii="Gill Sans MT" w:hAnsi="Gill Sans MT"/>
                <w:lang w:val="en-GB"/>
              </w:rPr>
              <w:t>not</w:t>
            </w:r>
            <w:r w:rsidR="00126A36">
              <w:rPr>
                <w:rFonts w:ascii="Gill Sans MT" w:hAnsi="Gill Sans MT"/>
                <w:lang w:val="en-GB"/>
              </w:rPr>
              <w:t xml:space="preserve"> be made as a condition of passing plans by the Building Control Body. However, the attention of developers and builders is drawn to the importance of providing the occupants with information on the use of the equipment and on its maintenance (or guidance on sui</w:t>
            </w:r>
            <w:r w:rsidR="00277087">
              <w:rPr>
                <w:rFonts w:ascii="Gill Sans MT" w:hAnsi="Gill Sans MT"/>
                <w:lang w:val="en-GB"/>
              </w:rPr>
              <w:t>table maintenance contractors).” This would only cover the provision of equipment in side individual flats and not the common areas of the building.</w:t>
            </w:r>
          </w:p>
          <w:p w:rsidR="004E5AC2" w:rsidRDefault="004E5AC2" w:rsidP="00277087">
            <w:pPr>
              <w:rPr>
                <w:rFonts w:ascii="Gill Sans MT" w:hAnsi="Gill Sans MT"/>
                <w:lang w:val="en-GB"/>
              </w:rPr>
            </w:pPr>
          </w:p>
          <w:p w:rsidR="005E217A" w:rsidRDefault="005E217A" w:rsidP="00277087">
            <w:pPr>
              <w:rPr>
                <w:rFonts w:ascii="Gill Sans MT" w:hAnsi="Gill Sans MT"/>
                <w:lang w:val="en-GB"/>
              </w:rPr>
            </w:pPr>
            <w:r>
              <w:rPr>
                <w:rFonts w:ascii="Gill Sans MT" w:hAnsi="Gill Sans MT"/>
                <w:lang w:val="en-GB"/>
              </w:rPr>
              <w:t>The introduction of compulsory, independent risk assessments being undertaken by the fire service would ensure that building owners have actually carried out this work. The fire service should have the power to issue enforcement notices if their checks turn up anything untoward.</w:t>
            </w:r>
          </w:p>
          <w:p w:rsidR="005C1D0B" w:rsidRPr="00400190" w:rsidRDefault="005C1D0B" w:rsidP="00277087">
            <w:pPr>
              <w:rPr>
                <w:rFonts w:ascii="Gill Sans MT" w:hAnsi="Gill Sans MT"/>
                <w:lang w:val="en-GB"/>
              </w:rPr>
            </w:pPr>
          </w:p>
        </w:tc>
      </w:tr>
    </w:tbl>
    <w:p w:rsidR="00AE68DD" w:rsidRDefault="00AE68DD" w:rsidP="00B553BB">
      <w:pPr>
        <w:rPr>
          <w:rFonts w:ascii="Gill Sans MT" w:hAnsi="Gill Sans MT"/>
          <w:color w:val="0070C0"/>
          <w:lang w:val="en-GB"/>
        </w:rPr>
      </w:pPr>
    </w:p>
    <w:p w:rsidR="00AE68DD" w:rsidRDefault="00AE68DD" w:rsidP="00B553BB">
      <w:pPr>
        <w:rPr>
          <w:rFonts w:ascii="Gill Sans MT" w:hAnsi="Gill Sans MT"/>
          <w:color w:val="0070C0"/>
          <w:lang w:val="en-GB"/>
        </w:rPr>
      </w:pPr>
      <w:r>
        <w:rPr>
          <w:rFonts w:ascii="Gill Sans MT" w:hAnsi="Gill Sans MT"/>
          <w:color w:val="0070C0"/>
          <w:lang w:val="en-GB"/>
        </w:rPr>
        <w:t>What would be the benefits of doing so?</w:t>
      </w:r>
    </w:p>
    <w:tbl>
      <w:tblPr>
        <w:tblStyle w:val="TableGrid"/>
        <w:tblW w:w="0" w:type="auto"/>
        <w:tblLook w:val="04A0" w:firstRow="1" w:lastRow="0" w:firstColumn="1" w:lastColumn="0" w:noHBand="0" w:noVBand="1"/>
      </w:tblPr>
      <w:tblGrid>
        <w:gridCol w:w="9350"/>
      </w:tblGrid>
      <w:tr w:rsidR="00AE68DD" w:rsidTr="00AE68DD">
        <w:tc>
          <w:tcPr>
            <w:tcW w:w="9350" w:type="dxa"/>
          </w:tcPr>
          <w:p w:rsidR="00AE68DD" w:rsidRPr="00BE2C20" w:rsidRDefault="00AE68DD" w:rsidP="00B553BB">
            <w:pPr>
              <w:rPr>
                <w:rFonts w:ascii="Gill Sans MT" w:hAnsi="Gill Sans MT"/>
                <w:lang w:val="en-GB"/>
              </w:rPr>
            </w:pPr>
            <w:r w:rsidRPr="00BE2C20">
              <w:rPr>
                <w:rFonts w:ascii="Gill Sans MT" w:hAnsi="Gill Sans MT"/>
                <w:lang w:val="en-GB"/>
              </w:rPr>
              <w:t>Answer:</w:t>
            </w:r>
          </w:p>
          <w:p w:rsidR="00AE68DD" w:rsidRDefault="00C042CE" w:rsidP="00FB3A80">
            <w:pPr>
              <w:rPr>
                <w:rFonts w:ascii="Gill Sans MT" w:hAnsi="Gill Sans MT"/>
                <w:lang w:val="en-GB"/>
              </w:rPr>
            </w:pPr>
            <w:r>
              <w:rPr>
                <w:rFonts w:ascii="Gill Sans MT" w:hAnsi="Gill Sans MT"/>
                <w:lang w:val="en-GB"/>
              </w:rPr>
              <w:t xml:space="preserve">At least a known competent </w:t>
            </w:r>
            <w:r w:rsidR="00C8028B">
              <w:rPr>
                <w:rFonts w:ascii="Gill Sans MT" w:hAnsi="Gill Sans MT"/>
                <w:lang w:val="en-GB"/>
              </w:rPr>
              <w:t>organisation independent from the building owners would polic</w:t>
            </w:r>
            <w:r w:rsidR="005C1D0B">
              <w:rPr>
                <w:rFonts w:ascii="Gill Sans MT" w:hAnsi="Gill Sans MT"/>
                <w:lang w:val="en-GB"/>
              </w:rPr>
              <w:t>e</w:t>
            </w:r>
            <w:r w:rsidR="00C8028B">
              <w:rPr>
                <w:rFonts w:ascii="Gill Sans MT" w:hAnsi="Gill Sans MT"/>
                <w:lang w:val="en-GB"/>
              </w:rPr>
              <w:t xml:space="preserve"> such actions. As the former would have no financial involvement with the building, </w:t>
            </w:r>
            <w:r w:rsidR="00FB3A80">
              <w:rPr>
                <w:rFonts w:ascii="Gill Sans MT" w:hAnsi="Gill Sans MT"/>
                <w:lang w:val="en-GB"/>
              </w:rPr>
              <w:t>then their reports would adequately fulfil this requirement.</w:t>
            </w:r>
          </w:p>
          <w:p w:rsidR="005C1D0B" w:rsidRPr="00BE2C20" w:rsidRDefault="005C1D0B" w:rsidP="00FB3A80">
            <w:pPr>
              <w:rPr>
                <w:rFonts w:ascii="Gill Sans MT" w:hAnsi="Gill Sans MT"/>
                <w:lang w:val="en-GB"/>
              </w:rPr>
            </w:pPr>
          </w:p>
        </w:tc>
      </w:tr>
    </w:tbl>
    <w:p w:rsidR="00AE68DD" w:rsidRDefault="00AE68DD" w:rsidP="00B553BB">
      <w:pPr>
        <w:rPr>
          <w:rFonts w:ascii="Gill Sans MT" w:hAnsi="Gill Sans MT"/>
          <w:color w:val="0070C0"/>
          <w:lang w:val="en-GB"/>
        </w:rPr>
      </w:pPr>
    </w:p>
    <w:p w:rsidR="00FB3A80" w:rsidRDefault="00FB3A80" w:rsidP="00B553BB">
      <w:pPr>
        <w:rPr>
          <w:rFonts w:ascii="Gill Sans MT" w:hAnsi="Gill Sans MT"/>
          <w:color w:val="0070C0"/>
          <w:lang w:val="en-GB"/>
        </w:rPr>
      </w:pPr>
    </w:p>
    <w:p w:rsidR="007674AA" w:rsidRPr="00CE5C84" w:rsidRDefault="007674AA" w:rsidP="00B553BB">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Competencies of key players</w:t>
      </w:r>
    </w:p>
    <w:p w:rsidR="007674AA" w:rsidRDefault="007674AA" w:rsidP="00B553BB">
      <w:pPr>
        <w:rPr>
          <w:rFonts w:ascii="Gill Sans MT" w:hAnsi="Gill Sans MT"/>
          <w:color w:val="0070C0"/>
          <w:lang w:val="en-GB"/>
        </w:rPr>
      </w:pPr>
      <w:r>
        <w:rPr>
          <w:rFonts w:ascii="Gill Sans MT" w:hAnsi="Gill Sans MT"/>
          <w:b/>
          <w:color w:val="0070C0"/>
          <w:lang w:val="en-GB"/>
        </w:rPr>
        <w:t xml:space="preserve">Q4. </w:t>
      </w:r>
      <w:r w:rsidR="00441885">
        <w:rPr>
          <w:rFonts w:ascii="Gill Sans MT" w:hAnsi="Gill Sans MT"/>
          <w:color w:val="0070C0"/>
          <w:lang w:val="en-GB"/>
        </w:rPr>
        <w:t>What evidence is there that those with responsibility for:</w:t>
      </w:r>
    </w:p>
    <w:p w:rsidR="00441885" w:rsidRDefault="00441885" w:rsidP="00441885">
      <w:pPr>
        <w:pStyle w:val="ListParagraph"/>
        <w:numPr>
          <w:ilvl w:val="0"/>
          <w:numId w:val="1"/>
        </w:numPr>
        <w:rPr>
          <w:rFonts w:ascii="Gill Sans MT" w:hAnsi="Gill Sans MT"/>
          <w:color w:val="0070C0"/>
          <w:lang w:val="en-GB"/>
        </w:rPr>
      </w:pPr>
      <w:r>
        <w:rPr>
          <w:rFonts w:ascii="Gill Sans MT" w:hAnsi="Gill Sans MT"/>
          <w:color w:val="0070C0"/>
          <w:lang w:val="en-GB"/>
        </w:rPr>
        <w:t>Demonstrating compliance (with building regulations, housing and fire safety requirements) at various stages in the life cycle of a building;</w:t>
      </w:r>
    </w:p>
    <w:p w:rsidR="00F91E16" w:rsidRDefault="00F91E16" w:rsidP="00441885">
      <w:pPr>
        <w:pStyle w:val="ListParagraph"/>
        <w:numPr>
          <w:ilvl w:val="0"/>
          <w:numId w:val="1"/>
        </w:numPr>
        <w:rPr>
          <w:rFonts w:ascii="Gill Sans MT" w:hAnsi="Gill Sans MT"/>
          <w:color w:val="0070C0"/>
          <w:lang w:val="en-GB"/>
        </w:rPr>
      </w:pPr>
      <w:r>
        <w:rPr>
          <w:rFonts w:ascii="Gill Sans MT" w:hAnsi="Gill Sans MT"/>
          <w:color w:val="0070C0"/>
          <w:lang w:val="en-GB"/>
        </w:rPr>
        <w:t>Assessing compliance with those requirements</w:t>
      </w:r>
    </w:p>
    <w:p w:rsidR="003708A5" w:rsidRPr="00F91E16" w:rsidRDefault="00FB3A80" w:rsidP="00F91E16">
      <w:pPr>
        <w:rPr>
          <w:rFonts w:ascii="Gill Sans MT" w:hAnsi="Gill Sans MT"/>
          <w:color w:val="0070C0"/>
          <w:lang w:val="en-GB"/>
        </w:rPr>
      </w:pPr>
      <w:r>
        <w:rPr>
          <w:rFonts w:ascii="Gill Sans MT" w:hAnsi="Gill Sans MT"/>
          <w:color w:val="0070C0"/>
          <w:lang w:val="en-GB"/>
        </w:rPr>
        <w:t>a</w:t>
      </w:r>
      <w:r w:rsidR="00F91E16">
        <w:rPr>
          <w:rFonts w:ascii="Gill Sans MT" w:hAnsi="Gill Sans MT"/>
          <w:color w:val="0070C0"/>
          <w:lang w:val="en-GB"/>
        </w:rPr>
        <w:t>re appropriately trained and accredited and are adequately resourced to perform their role effectively (including whether there are enough qualified professionals in each key area</w:t>
      </w:r>
      <w:r w:rsidR="005F1FF2">
        <w:rPr>
          <w:rFonts w:ascii="Gill Sans MT" w:hAnsi="Gill Sans MT"/>
          <w:color w:val="0070C0"/>
          <w:lang w:val="en-GB"/>
        </w:rPr>
        <w:t>)</w:t>
      </w:r>
      <w:r w:rsidR="00F91E16">
        <w:rPr>
          <w:rFonts w:ascii="Gill Sans MT" w:hAnsi="Gill Sans MT"/>
          <w:color w:val="0070C0"/>
          <w:lang w:val="en-GB"/>
        </w:rPr>
        <w:t>?</w:t>
      </w:r>
    </w:p>
    <w:tbl>
      <w:tblPr>
        <w:tblStyle w:val="TableGrid"/>
        <w:tblW w:w="0" w:type="auto"/>
        <w:tblLook w:val="04A0" w:firstRow="1" w:lastRow="0" w:firstColumn="1" w:lastColumn="0" w:noHBand="0" w:noVBand="1"/>
      </w:tblPr>
      <w:tblGrid>
        <w:gridCol w:w="9350"/>
      </w:tblGrid>
      <w:tr w:rsidR="00441885" w:rsidTr="00441885">
        <w:tc>
          <w:tcPr>
            <w:tcW w:w="9350" w:type="dxa"/>
          </w:tcPr>
          <w:p w:rsidR="00441885" w:rsidRPr="00441885" w:rsidRDefault="00441885" w:rsidP="00441885">
            <w:pPr>
              <w:rPr>
                <w:rFonts w:ascii="Gill Sans MT" w:hAnsi="Gill Sans MT"/>
                <w:lang w:val="en-GB"/>
              </w:rPr>
            </w:pPr>
            <w:r w:rsidRPr="00441885">
              <w:rPr>
                <w:rFonts w:ascii="Gill Sans MT" w:hAnsi="Gill Sans MT"/>
                <w:lang w:val="en-GB"/>
              </w:rPr>
              <w:t>Answer:</w:t>
            </w:r>
          </w:p>
          <w:p w:rsidR="00441885" w:rsidRDefault="005F1FF2" w:rsidP="007D6BD4">
            <w:pPr>
              <w:rPr>
                <w:rFonts w:ascii="Gill Sans MT" w:hAnsi="Gill Sans MT"/>
                <w:lang w:val="en-GB"/>
              </w:rPr>
            </w:pPr>
            <w:r>
              <w:rPr>
                <w:rFonts w:ascii="Gill Sans MT" w:hAnsi="Gill Sans MT"/>
                <w:lang w:val="en-GB"/>
              </w:rPr>
              <w:t>Specifically,</w:t>
            </w:r>
            <w:r w:rsidR="002A30F2">
              <w:rPr>
                <w:rFonts w:ascii="Gill Sans MT" w:hAnsi="Gill Sans MT"/>
                <w:lang w:val="en-GB"/>
              </w:rPr>
              <w:t xml:space="preserve"> buried in AD-B Appendix G Fire safety information it states that</w:t>
            </w:r>
            <w:r w:rsidR="005F4DEE">
              <w:rPr>
                <w:rFonts w:ascii="Gill Sans MT" w:hAnsi="Gill Sans MT"/>
                <w:lang w:val="en-GB"/>
              </w:rPr>
              <w:t xml:space="preserve"> fire safety information</w:t>
            </w:r>
            <w:r w:rsidR="002A30F2">
              <w:rPr>
                <w:rFonts w:ascii="Gill Sans MT" w:hAnsi="Gill Sans MT"/>
                <w:lang w:val="en-GB"/>
              </w:rPr>
              <w:t xml:space="preserve"> be given to a responsible person</w:t>
            </w:r>
            <w:r w:rsidR="005F4DEE">
              <w:rPr>
                <w:rFonts w:ascii="Gill Sans MT" w:hAnsi="Gill Sans MT"/>
                <w:lang w:val="en-GB"/>
              </w:rPr>
              <w:t xml:space="preserve"> which is defined in article 3 of the Regulatory Reform (Fire Safety) Order 2005. </w:t>
            </w:r>
            <w:r w:rsidR="00212705">
              <w:rPr>
                <w:rFonts w:ascii="Gill Sans MT" w:hAnsi="Gill Sans MT"/>
                <w:lang w:val="en-GB"/>
              </w:rPr>
              <w:t>However, this may lead to adequate information being displayed around the building, but is there a requirement to carry out a fire safety drill at set intervals for domestic multi-storey flats?</w:t>
            </w:r>
            <w:r w:rsidR="00D03560">
              <w:rPr>
                <w:rFonts w:ascii="Gill Sans MT" w:hAnsi="Gill Sans MT"/>
                <w:lang w:val="en-GB"/>
              </w:rPr>
              <w:t xml:space="preserve"> Other than that there is no specific information.</w:t>
            </w:r>
          </w:p>
          <w:p w:rsidR="007D6BD4" w:rsidRDefault="007D6BD4" w:rsidP="007D6BD4">
            <w:pPr>
              <w:rPr>
                <w:rFonts w:ascii="Gill Sans MT" w:hAnsi="Gill Sans MT"/>
                <w:lang w:val="en-GB"/>
              </w:rPr>
            </w:pPr>
          </w:p>
          <w:p w:rsidR="00D5114B" w:rsidRDefault="007D6BD4" w:rsidP="005F1FF2">
            <w:pPr>
              <w:rPr>
                <w:rFonts w:ascii="Gill Sans MT" w:hAnsi="Gill Sans MT"/>
                <w:lang w:val="en-GB"/>
              </w:rPr>
            </w:pPr>
            <w:r>
              <w:rPr>
                <w:rFonts w:ascii="Gill Sans MT" w:hAnsi="Gill Sans MT"/>
                <w:lang w:val="en-GB"/>
              </w:rPr>
              <w:t xml:space="preserve">Building Control </w:t>
            </w:r>
            <w:r w:rsidR="00150738">
              <w:rPr>
                <w:rFonts w:ascii="Gill Sans MT" w:hAnsi="Gill Sans MT"/>
                <w:lang w:val="en-GB"/>
              </w:rPr>
              <w:t>do not have the resources either financially or sufficient numbers of trained personnel to spend adequate time on site to police the construction process. This</w:t>
            </w:r>
            <w:r w:rsidR="005F1FF2">
              <w:rPr>
                <w:rFonts w:ascii="Gill Sans MT" w:hAnsi="Gill Sans MT"/>
                <w:lang w:val="en-GB"/>
              </w:rPr>
              <w:t xml:space="preserve"> </w:t>
            </w:r>
            <w:r w:rsidR="00150738">
              <w:rPr>
                <w:rFonts w:ascii="Gill Sans MT" w:hAnsi="Gill Sans MT"/>
                <w:lang w:val="en-GB"/>
              </w:rPr>
              <w:t xml:space="preserve">needs </w:t>
            </w:r>
            <w:r w:rsidR="005F1FF2">
              <w:rPr>
                <w:rFonts w:ascii="Gill Sans MT" w:hAnsi="Gill Sans MT"/>
                <w:lang w:val="en-GB"/>
              </w:rPr>
              <w:t xml:space="preserve">urgently </w:t>
            </w:r>
            <w:r w:rsidR="00150738">
              <w:rPr>
                <w:rFonts w:ascii="Gill Sans MT" w:hAnsi="Gill Sans MT"/>
                <w:lang w:val="en-GB"/>
              </w:rPr>
              <w:t>addressing.</w:t>
            </w:r>
          </w:p>
          <w:p w:rsidR="00B05E8D" w:rsidRPr="00441885" w:rsidRDefault="00B05E8D" w:rsidP="005F1FF2">
            <w:pPr>
              <w:rPr>
                <w:rFonts w:ascii="Gill Sans MT" w:hAnsi="Gill Sans MT"/>
                <w:lang w:val="en-GB"/>
              </w:rPr>
            </w:pPr>
          </w:p>
        </w:tc>
      </w:tr>
    </w:tbl>
    <w:p w:rsidR="00441885" w:rsidRDefault="00441885" w:rsidP="00441885">
      <w:pPr>
        <w:rPr>
          <w:rFonts w:ascii="Gill Sans MT" w:hAnsi="Gill Sans MT"/>
          <w:color w:val="0070C0"/>
          <w:lang w:val="en-GB"/>
        </w:rPr>
      </w:pPr>
    </w:p>
    <w:p w:rsidR="00B05E8D" w:rsidRDefault="00B05E8D" w:rsidP="003708A5">
      <w:pPr>
        <w:rPr>
          <w:rFonts w:ascii="Gill Sans MT" w:hAnsi="Gill Sans MT"/>
          <w:color w:val="0070C0"/>
          <w:lang w:val="en-GB"/>
        </w:rPr>
      </w:pPr>
    </w:p>
    <w:p w:rsidR="00441885" w:rsidRDefault="003708A5" w:rsidP="003708A5">
      <w:pPr>
        <w:rPr>
          <w:rFonts w:ascii="Gill Sans MT" w:hAnsi="Gill Sans MT"/>
          <w:color w:val="0070C0"/>
          <w:lang w:val="en-GB"/>
        </w:rPr>
      </w:pPr>
      <w:r>
        <w:rPr>
          <w:rFonts w:ascii="Gill Sans MT" w:hAnsi="Gill Sans MT"/>
          <w:color w:val="0070C0"/>
          <w:lang w:val="en-GB"/>
        </w:rPr>
        <w:t>If gaps exist how can they be addressed and what would be the benefits of doing so?</w:t>
      </w:r>
    </w:p>
    <w:tbl>
      <w:tblPr>
        <w:tblStyle w:val="TableGrid"/>
        <w:tblW w:w="0" w:type="auto"/>
        <w:tblLook w:val="04A0" w:firstRow="1" w:lastRow="0" w:firstColumn="1" w:lastColumn="0" w:noHBand="0" w:noVBand="1"/>
      </w:tblPr>
      <w:tblGrid>
        <w:gridCol w:w="9350"/>
      </w:tblGrid>
      <w:tr w:rsidR="005F4DEE" w:rsidTr="005F4DEE">
        <w:tc>
          <w:tcPr>
            <w:tcW w:w="9350" w:type="dxa"/>
          </w:tcPr>
          <w:p w:rsidR="005F4DEE" w:rsidRDefault="005F4DEE" w:rsidP="003708A5">
            <w:pPr>
              <w:rPr>
                <w:rFonts w:ascii="Gill Sans MT" w:hAnsi="Gill Sans MT"/>
                <w:lang w:val="en-GB"/>
              </w:rPr>
            </w:pPr>
            <w:r>
              <w:rPr>
                <w:rFonts w:ascii="Gill Sans MT" w:hAnsi="Gill Sans MT"/>
                <w:lang w:val="en-GB"/>
              </w:rPr>
              <w:t>Answer:</w:t>
            </w:r>
          </w:p>
          <w:p w:rsidR="005F4DEE" w:rsidRDefault="00395524" w:rsidP="00395524">
            <w:pPr>
              <w:rPr>
                <w:rFonts w:ascii="Gill Sans MT" w:hAnsi="Gill Sans MT"/>
                <w:lang w:val="en-GB"/>
              </w:rPr>
            </w:pPr>
            <w:r>
              <w:rPr>
                <w:rFonts w:ascii="Gill Sans MT" w:hAnsi="Gill Sans MT"/>
                <w:lang w:val="en-GB"/>
              </w:rPr>
              <w:t>Very little is stated in the Building Regulations about the competency of individuals so this needs addressing.</w:t>
            </w:r>
          </w:p>
          <w:p w:rsidR="00FC6874" w:rsidRDefault="00FC6874" w:rsidP="00395524">
            <w:pPr>
              <w:rPr>
                <w:rFonts w:ascii="Gill Sans MT" w:hAnsi="Gill Sans MT"/>
                <w:lang w:val="en-GB"/>
              </w:rPr>
            </w:pPr>
          </w:p>
          <w:p w:rsidR="00FC6874" w:rsidRDefault="00FC6874" w:rsidP="00395524">
            <w:pPr>
              <w:rPr>
                <w:rFonts w:ascii="Gill Sans MT" w:hAnsi="Gill Sans MT"/>
                <w:lang w:val="en-GB"/>
              </w:rPr>
            </w:pPr>
            <w:r>
              <w:rPr>
                <w:rFonts w:ascii="Gill Sans MT" w:hAnsi="Gill Sans MT"/>
                <w:lang w:val="en-GB"/>
              </w:rPr>
              <w:t>It is time to consider re-introducing the position of the Clerk of Works on every site to ensure standards are being maintained.</w:t>
            </w:r>
          </w:p>
          <w:p w:rsidR="00D5114B" w:rsidRDefault="00D5114B" w:rsidP="00395524">
            <w:pPr>
              <w:rPr>
                <w:rFonts w:ascii="Gill Sans MT" w:hAnsi="Gill Sans MT"/>
                <w:lang w:val="en-GB"/>
              </w:rPr>
            </w:pPr>
          </w:p>
          <w:p w:rsidR="00D5114B" w:rsidRDefault="00D5114B" w:rsidP="00D5114B">
            <w:pPr>
              <w:rPr>
                <w:rFonts w:ascii="Gill Sans MT" w:hAnsi="Gill Sans MT"/>
                <w:lang w:val="en-GB"/>
              </w:rPr>
            </w:pPr>
            <w:r>
              <w:rPr>
                <w:rFonts w:ascii="Gill Sans MT" w:hAnsi="Gill Sans MT"/>
                <w:lang w:val="en-GB"/>
              </w:rPr>
              <w:t>It should be made mandatory that only appropriately trained personnel are used to check the fire safety requirements of a building during its in use stage of its life cycle.</w:t>
            </w:r>
            <w:r w:rsidR="008A4C8A">
              <w:rPr>
                <w:rFonts w:ascii="Gill Sans MT" w:hAnsi="Gill Sans MT"/>
                <w:lang w:val="en-GB"/>
              </w:rPr>
              <w:t xml:space="preserve"> There </w:t>
            </w:r>
            <w:r w:rsidR="007C4E7D">
              <w:rPr>
                <w:rFonts w:ascii="Gill Sans MT" w:hAnsi="Gill Sans MT"/>
                <w:lang w:val="en-GB"/>
              </w:rPr>
              <w:t>is no evidence to show that this is the case.</w:t>
            </w:r>
          </w:p>
          <w:p w:rsidR="00B05E8D" w:rsidRPr="005F4DEE" w:rsidRDefault="00B05E8D" w:rsidP="00D5114B">
            <w:pPr>
              <w:rPr>
                <w:rFonts w:ascii="Gill Sans MT" w:hAnsi="Gill Sans MT"/>
                <w:lang w:val="en-GB"/>
              </w:rPr>
            </w:pPr>
          </w:p>
        </w:tc>
      </w:tr>
    </w:tbl>
    <w:p w:rsidR="003708A5" w:rsidRDefault="003708A5" w:rsidP="003708A5">
      <w:pPr>
        <w:rPr>
          <w:rFonts w:ascii="Gill Sans MT" w:hAnsi="Gill Sans MT"/>
          <w:color w:val="0070C0"/>
          <w:lang w:val="en-GB"/>
        </w:rPr>
      </w:pPr>
    </w:p>
    <w:p w:rsidR="004E5AC2" w:rsidRDefault="004E5AC2" w:rsidP="003708A5">
      <w:pPr>
        <w:rPr>
          <w:rFonts w:ascii="Gill Sans MT" w:hAnsi="Gill Sans MT"/>
          <w:b/>
          <w:color w:val="0070C0"/>
          <w:u w:val="single"/>
          <w:lang w:val="en-GB"/>
        </w:rPr>
      </w:pPr>
    </w:p>
    <w:p w:rsidR="003708A5" w:rsidRPr="00CE5C84" w:rsidRDefault="00D91765" w:rsidP="003708A5">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 xml:space="preserve">Enforcement &amp; </w:t>
      </w:r>
      <w:r w:rsidR="003708A5" w:rsidRPr="00CE5C84">
        <w:rPr>
          <w:rFonts w:ascii="Gill Sans MT" w:hAnsi="Gill Sans MT"/>
          <w:b/>
          <w:color w:val="0070C0"/>
          <w:sz w:val="24"/>
          <w:szCs w:val="24"/>
          <w:u w:val="single"/>
          <w:lang w:val="en-GB"/>
        </w:rPr>
        <w:t>Sanctions</w:t>
      </w:r>
    </w:p>
    <w:p w:rsidR="003708A5" w:rsidRDefault="003708A5" w:rsidP="003708A5">
      <w:pPr>
        <w:rPr>
          <w:rFonts w:ascii="Gill Sans MT" w:hAnsi="Gill Sans MT"/>
          <w:color w:val="0070C0"/>
          <w:lang w:val="en-GB"/>
        </w:rPr>
      </w:pPr>
      <w:r>
        <w:rPr>
          <w:rFonts w:ascii="Gill Sans MT" w:hAnsi="Gill Sans MT"/>
          <w:b/>
          <w:color w:val="0070C0"/>
          <w:lang w:val="en-GB"/>
        </w:rPr>
        <w:t>Q5.</w:t>
      </w:r>
      <w:r w:rsidR="0074629C">
        <w:rPr>
          <w:rFonts w:ascii="Gill Sans MT" w:hAnsi="Gill Sans MT"/>
          <w:b/>
          <w:color w:val="0070C0"/>
          <w:lang w:val="en-GB"/>
        </w:rPr>
        <w:t xml:space="preserve"> </w:t>
      </w:r>
      <w:r w:rsidR="0074629C">
        <w:rPr>
          <w:rFonts w:ascii="Gill Sans MT" w:hAnsi="Gill Sans MT"/>
          <w:color w:val="0070C0"/>
          <w:lang w:val="en-GB"/>
        </w:rPr>
        <w:t>Is the current checking and inspection regime adequately backed up through enforcement and sanctions?</w:t>
      </w:r>
    </w:p>
    <w:tbl>
      <w:tblPr>
        <w:tblStyle w:val="TableGrid"/>
        <w:tblW w:w="0" w:type="auto"/>
        <w:tblLook w:val="04A0" w:firstRow="1" w:lastRow="0" w:firstColumn="1" w:lastColumn="0" w:noHBand="0" w:noVBand="1"/>
      </w:tblPr>
      <w:tblGrid>
        <w:gridCol w:w="9350"/>
      </w:tblGrid>
      <w:tr w:rsidR="0074629C" w:rsidTr="0074629C">
        <w:tc>
          <w:tcPr>
            <w:tcW w:w="9350" w:type="dxa"/>
          </w:tcPr>
          <w:p w:rsidR="0074629C" w:rsidRPr="00FF212B" w:rsidRDefault="0074629C" w:rsidP="003708A5">
            <w:pPr>
              <w:rPr>
                <w:rFonts w:ascii="Gill Sans MT" w:hAnsi="Gill Sans MT"/>
                <w:lang w:val="en-GB"/>
              </w:rPr>
            </w:pPr>
            <w:r w:rsidRPr="00FF212B">
              <w:rPr>
                <w:rFonts w:ascii="Gill Sans MT" w:hAnsi="Gill Sans MT"/>
                <w:lang w:val="en-GB"/>
              </w:rPr>
              <w:t>Answer:</w:t>
            </w:r>
          </w:p>
          <w:p w:rsidR="0074629C" w:rsidRDefault="00CB1624" w:rsidP="00CB1624">
            <w:pPr>
              <w:rPr>
                <w:rFonts w:ascii="Gill Sans MT" w:hAnsi="Gill Sans MT"/>
                <w:lang w:val="en-GB"/>
              </w:rPr>
            </w:pPr>
            <w:r>
              <w:rPr>
                <w:rFonts w:ascii="Gill Sans MT" w:hAnsi="Gill Sans MT"/>
                <w:lang w:val="en-GB"/>
              </w:rPr>
              <w:t xml:space="preserve">No. </w:t>
            </w:r>
          </w:p>
          <w:p w:rsidR="00B05E8D" w:rsidRPr="00FF212B" w:rsidRDefault="00B05E8D" w:rsidP="00CB1624">
            <w:pPr>
              <w:rPr>
                <w:rFonts w:ascii="Gill Sans MT" w:hAnsi="Gill Sans MT"/>
                <w:lang w:val="en-GB"/>
              </w:rPr>
            </w:pPr>
          </w:p>
        </w:tc>
      </w:tr>
    </w:tbl>
    <w:p w:rsidR="00F47C02" w:rsidRDefault="00F47C02" w:rsidP="003708A5">
      <w:pPr>
        <w:rPr>
          <w:rFonts w:ascii="Gill Sans MT" w:hAnsi="Gill Sans MT"/>
          <w:color w:val="0070C0"/>
          <w:lang w:val="en-GB"/>
        </w:rPr>
      </w:pPr>
    </w:p>
    <w:p w:rsidR="0074629C" w:rsidRDefault="0074629C" w:rsidP="003708A5">
      <w:pPr>
        <w:rPr>
          <w:rFonts w:ascii="Gill Sans MT" w:hAnsi="Gill Sans MT"/>
          <w:color w:val="0070C0"/>
          <w:lang w:val="en-GB"/>
        </w:rPr>
      </w:pPr>
      <w:r>
        <w:rPr>
          <w:rFonts w:ascii="Gill Sans MT" w:hAnsi="Gill Sans MT"/>
          <w:color w:val="0070C0"/>
          <w:lang w:val="en-GB"/>
        </w:rPr>
        <w:t>In particular:</w:t>
      </w:r>
    </w:p>
    <w:p w:rsidR="0074629C" w:rsidRDefault="001C233A" w:rsidP="0074629C">
      <w:pPr>
        <w:pStyle w:val="ListParagraph"/>
        <w:numPr>
          <w:ilvl w:val="0"/>
          <w:numId w:val="3"/>
        </w:numPr>
        <w:rPr>
          <w:rFonts w:ascii="Gill Sans MT" w:hAnsi="Gill Sans MT"/>
          <w:color w:val="0070C0"/>
          <w:lang w:val="en-GB"/>
        </w:rPr>
      </w:pPr>
      <w:r>
        <w:rPr>
          <w:rFonts w:ascii="Gill Sans MT" w:hAnsi="Gill Sans MT"/>
          <w:color w:val="0070C0"/>
          <w:lang w:val="en-GB"/>
        </w:rPr>
        <w:t>Where d</w:t>
      </w:r>
      <w:r w:rsidR="0074629C">
        <w:rPr>
          <w:rFonts w:ascii="Gill Sans MT" w:hAnsi="Gill Sans MT"/>
          <w:color w:val="0070C0"/>
          <w:lang w:val="en-GB"/>
        </w:rPr>
        <w:t>oes the regime already adequately drive compliance or ensure remedial action is always taken in a timely manner where needed?</w:t>
      </w:r>
    </w:p>
    <w:tbl>
      <w:tblPr>
        <w:tblStyle w:val="TableGrid"/>
        <w:tblW w:w="0" w:type="auto"/>
        <w:tblLook w:val="04A0" w:firstRow="1" w:lastRow="0" w:firstColumn="1" w:lastColumn="0" w:noHBand="0" w:noVBand="1"/>
      </w:tblPr>
      <w:tblGrid>
        <w:gridCol w:w="9350"/>
      </w:tblGrid>
      <w:tr w:rsidR="001C233A" w:rsidTr="001C233A">
        <w:tc>
          <w:tcPr>
            <w:tcW w:w="9350" w:type="dxa"/>
          </w:tcPr>
          <w:p w:rsidR="001C233A" w:rsidRPr="00FF212B" w:rsidRDefault="001C233A" w:rsidP="001C233A">
            <w:pPr>
              <w:rPr>
                <w:rFonts w:ascii="Gill Sans MT" w:hAnsi="Gill Sans MT"/>
                <w:lang w:val="en-GB"/>
              </w:rPr>
            </w:pPr>
            <w:r w:rsidRPr="00FF212B">
              <w:rPr>
                <w:rFonts w:ascii="Gill Sans MT" w:hAnsi="Gill Sans MT"/>
                <w:lang w:val="en-GB"/>
              </w:rPr>
              <w:t>Answer:</w:t>
            </w:r>
          </w:p>
          <w:p w:rsidR="001C233A" w:rsidRDefault="00A710AB" w:rsidP="00A710AB">
            <w:pPr>
              <w:rPr>
                <w:rFonts w:ascii="Gill Sans MT" w:hAnsi="Gill Sans MT"/>
                <w:lang w:val="en-GB"/>
              </w:rPr>
            </w:pPr>
            <w:r>
              <w:rPr>
                <w:rFonts w:ascii="Gill Sans MT" w:hAnsi="Gill Sans MT"/>
                <w:lang w:val="en-GB"/>
              </w:rPr>
              <w:t>Initial c</w:t>
            </w:r>
            <w:r w:rsidR="00CB1624">
              <w:rPr>
                <w:rFonts w:ascii="Gill Sans MT" w:hAnsi="Gill Sans MT"/>
                <w:lang w:val="en-GB"/>
              </w:rPr>
              <w:t>hecking of</w:t>
            </w:r>
            <w:r w:rsidR="00FF212B">
              <w:rPr>
                <w:rFonts w:ascii="Gill Sans MT" w:hAnsi="Gill Sans MT"/>
                <w:lang w:val="en-GB"/>
              </w:rPr>
              <w:t xml:space="preserve"> drawings </w:t>
            </w:r>
            <w:r w:rsidR="00810E7C">
              <w:rPr>
                <w:rFonts w:ascii="Gill Sans MT" w:hAnsi="Gill Sans MT"/>
                <w:lang w:val="en-GB"/>
              </w:rPr>
              <w:t>is assumed to be adequate, however, who checks the ongoing maintenance etc.</w:t>
            </w:r>
            <w:r w:rsidR="005055CC">
              <w:rPr>
                <w:rFonts w:ascii="Gill Sans MT" w:hAnsi="Gill Sans MT"/>
                <w:lang w:val="en-GB"/>
              </w:rPr>
              <w:t xml:space="preserve"> once a building is handed over?</w:t>
            </w:r>
          </w:p>
          <w:p w:rsidR="00B05E8D" w:rsidRPr="00FF212B" w:rsidRDefault="00B05E8D" w:rsidP="00A710AB">
            <w:pPr>
              <w:rPr>
                <w:rFonts w:ascii="Gill Sans MT" w:hAnsi="Gill Sans MT"/>
                <w:lang w:val="en-GB"/>
              </w:rPr>
            </w:pPr>
          </w:p>
        </w:tc>
      </w:tr>
    </w:tbl>
    <w:p w:rsidR="001C233A" w:rsidRDefault="001C233A" w:rsidP="001C233A">
      <w:pPr>
        <w:rPr>
          <w:rFonts w:ascii="Gill Sans MT" w:hAnsi="Gill Sans MT"/>
          <w:color w:val="0070C0"/>
          <w:lang w:val="en-GB"/>
        </w:rPr>
      </w:pPr>
    </w:p>
    <w:p w:rsidR="001C233A" w:rsidRDefault="001C233A" w:rsidP="001C233A">
      <w:pPr>
        <w:pStyle w:val="ListParagraph"/>
        <w:numPr>
          <w:ilvl w:val="0"/>
          <w:numId w:val="3"/>
        </w:numPr>
        <w:rPr>
          <w:rFonts w:ascii="Gill Sans MT" w:hAnsi="Gill Sans MT"/>
          <w:color w:val="0070C0"/>
          <w:lang w:val="en-GB"/>
        </w:rPr>
      </w:pPr>
      <w:r>
        <w:rPr>
          <w:rFonts w:ascii="Gill Sans MT" w:hAnsi="Gill Sans MT"/>
          <w:color w:val="0070C0"/>
          <w:lang w:val="en-GB"/>
        </w:rPr>
        <w:t>Where does the system fail to do so? Are changes required to address this and what would be the benefits of doing so?</w:t>
      </w:r>
    </w:p>
    <w:tbl>
      <w:tblPr>
        <w:tblStyle w:val="TableGrid"/>
        <w:tblW w:w="0" w:type="auto"/>
        <w:tblLook w:val="04A0" w:firstRow="1" w:lastRow="0" w:firstColumn="1" w:lastColumn="0" w:noHBand="0" w:noVBand="1"/>
      </w:tblPr>
      <w:tblGrid>
        <w:gridCol w:w="9350"/>
      </w:tblGrid>
      <w:tr w:rsidR="001C233A" w:rsidTr="001C233A">
        <w:tc>
          <w:tcPr>
            <w:tcW w:w="9350" w:type="dxa"/>
          </w:tcPr>
          <w:p w:rsidR="001C233A" w:rsidRPr="001C233A" w:rsidRDefault="001C233A" w:rsidP="001C233A">
            <w:pPr>
              <w:rPr>
                <w:rFonts w:ascii="Gill Sans MT" w:hAnsi="Gill Sans MT"/>
                <w:lang w:val="en-GB"/>
              </w:rPr>
            </w:pPr>
            <w:r>
              <w:rPr>
                <w:rFonts w:ascii="Gill Sans MT" w:hAnsi="Gill Sans MT"/>
                <w:lang w:val="en-GB"/>
              </w:rPr>
              <w:t>Answer:</w:t>
            </w:r>
          </w:p>
          <w:p w:rsidR="001C233A" w:rsidRDefault="00CB1624" w:rsidP="00F61B7B">
            <w:pPr>
              <w:rPr>
                <w:rFonts w:ascii="Gill Sans MT" w:hAnsi="Gill Sans MT"/>
                <w:lang w:val="en-GB"/>
              </w:rPr>
            </w:pPr>
            <w:r>
              <w:rPr>
                <w:rFonts w:ascii="Gill Sans MT" w:hAnsi="Gill Sans MT"/>
                <w:lang w:val="en-GB"/>
              </w:rPr>
              <w:t xml:space="preserve">There is insufficient physical checking by Building Control of </w:t>
            </w:r>
            <w:r w:rsidR="00A710AB">
              <w:rPr>
                <w:rFonts w:ascii="Gill Sans MT" w:hAnsi="Gill Sans MT"/>
                <w:lang w:val="en-GB"/>
              </w:rPr>
              <w:t>site activity and products used, to ensure what is built is the same as what was designed.</w:t>
            </w:r>
            <w:r w:rsidR="00810E7C">
              <w:rPr>
                <w:rFonts w:ascii="Gill Sans MT" w:hAnsi="Gill Sans MT"/>
                <w:lang w:val="en-GB"/>
              </w:rPr>
              <w:t xml:space="preserve"> Also who checks the ongoing maintenance </w:t>
            </w:r>
            <w:r w:rsidR="00F61B7B">
              <w:rPr>
                <w:rFonts w:ascii="Gill Sans MT" w:hAnsi="Gill Sans MT"/>
                <w:lang w:val="en-GB"/>
              </w:rPr>
              <w:t>re</w:t>
            </w:r>
            <w:r w:rsidR="00F47C02">
              <w:rPr>
                <w:rFonts w:ascii="Gill Sans MT" w:hAnsi="Gill Sans MT"/>
                <w:lang w:val="en-GB"/>
              </w:rPr>
              <w:t>quirements are being undertaken once the building has been handed over such that safety issues are not compromised?</w:t>
            </w:r>
          </w:p>
          <w:p w:rsidR="00B05E8D" w:rsidRDefault="00B05E8D" w:rsidP="00F61B7B">
            <w:pPr>
              <w:rPr>
                <w:rFonts w:ascii="Gill Sans MT" w:hAnsi="Gill Sans MT"/>
                <w:color w:val="0070C0"/>
                <w:lang w:val="en-GB"/>
              </w:rPr>
            </w:pPr>
          </w:p>
        </w:tc>
      </w:tr>
    </w:tbl>
    <w:p w:rsidR="001C233A" w:rsidRDefault="001C233A" w:rsidP="001C233A">
      <w:pPr>
        <w:rPr>
          <w:rFonts w:ascii="Gill Sans MT" w:hAnsi="Gill Sans MT"/>
          <w:color w:val="0070C0"/>
          <w:lang w:val="en-GB"/>
        </w:rPr>
      </w:pPr>
    </w:p>
    <w:p w:rsidR="001C233A" w:rsidRDefault="001C233A" w:rsidP="001C233A">
      <w:pPr>
        <w:rPr>
          <w:rFonts w:ascii="Gill Sans MT" w:hAnsi="Gill Sans MT"/>
          <w:color w:val="0070C0"/>
          <w:lang w:val="en-GB"/>
        </w:rPr>
      </w:pPr>
    </w:p>
    <w:p w:rsidR="00F47C02" w:rsidRDefault="00F47C02" w:rsidP="001C233A">
      <w:pPr>
        <w:rPr>
          <w:rFonts w:ascii="Gill Sans MT" w:hAnsi="Gill Sans MT"/>
          <w:color w:val="0070C0"/>
          <w:lang w:val="en-GB"/>
        </w:rPr>
      </w:pPr>
    </w:p>
    <w:p w:rsidR="001C233A" w:rsidRPr="00CE5C84" w:rsidRDefault="001C233A" w:rsidP="001C233A">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Tenants’ &amp; Resident’ Voice in the current system</w:t>
      </w:r>
    </w:p>
    <w:p w:rsidR="001C233A" w:rsidRDefault="001C233A" w:rsidP="001C233A">
      <w:pPr>
        <w:rPr>
          <w:rFonts w:ascii="Gill Sans MT" w:hAnsi="Gill Sans MT"/>
          <w:color w:val="0070C0"/>
          <w:lang w:val="en-GB"/>
        </w:rPr>
      </w:pPr>
      <w:r w:rsidRPr="001C233A">
        <w:rPr>
          <w:rFonts w:ascii="Gill Sans MT" w:hAnsi="Gill Sans MT"/>
          <w:b/>
          <w:color w:val="0070C0"/>
          <w:lang w:val="en-GB"/>
        </w:rPr>
        <w:t>Q6.</w:t>
      </w:r>
      <w:r>
        <w:rPr>
          <w:rFonts w:ascii="Gill Sans MT" w:hAnsi="Gill Sans MT"/>
          <w:b/>
          <w:color w:val="0070C0"/>
          <w:lang w:val="en-GB"/>
        </w:rPr>
        <w:t xml:space="preserve"> </w:t>
      </w:r>
      <w:r w:rsidR="00EE603F" w:rsidRPr="00EE603F">
        <w:rPr>
          <w:rFonts w:ascii="Gill Sans MT" w:hAnsi="Gill Sans MT"/>
          <w:color w:val="0070C0"/>
          <w:lang w:val="en-GB"/>
        </w:rPr>
        <w:t>Is there an ef</w:t>
      </w:r>
      <w:r w:rsidR="00EE603F">
        <w:rPr>
          <w:rFonts w:ascii="Gill Sans MT" w:hAnsi="Gill Sans MT"/>
          <w:color w:val="0070C0"/>
          <w:lang w:val="en-GB"/>
        </w:rPr>
        <w:t>fe</w:t>
      </w:r>
      <w:r w:rsidR="00EE603F" w:rsidRPr="00EE603F">
        <w:rPr>
          <w:rFonts w:ascii="Gill Sans MT" w:hAnsi="Gill Sans MT"/>
          <w:color w:val="0070C0"/>
          <w:lang w:val="en-GB"/>
        </w:rPr>
        <w:t>ctive means for tenants</w:t>
      </w:r>
      <w:r w:rsidR="00EE603F">
        <w:rPr>
          <w:rFonts w:ascii="Gill Sans MT" w:hAnsi="Gill Sans MT"/>
          <w:color w:val="0070C0"/>
          <w:lang w:val="en-GB"/>
        </w:rPr>
        <w:t xml:space="preserve"> and other residents to raise concerns about the fire safety of their buildings and to receive feedback?</w:t>
      </w:r>
    </w:p>
    <w:tbl>
      <w:tblPr>
        <w:tblStyle w:val="TableGrid"/>
        <w:tblW w:w="0" w:type="auto"/>
        <w:tblLook w:val="04A0" w:firstRow="1" w:lastRow="0" w:firstColumn="1" w:lastColumn="0" w:noHBand="0" w:noVBand="1"/>
      </w:tblPr>
      <w:tblGrid>
        <w:gridCol w:w="9350"/>
      </w:tblGrid>
      <w:tr w:rsidR="00EE603F" w:rsidTr="00EE603F">
        <w:tc>
          <w:tcPr>
            <w:tcW w:w="9350" w:type="dxa"/>
          </w:tcPr>
          <w:p w:rsidR="00EE603F" w:rsidRPr="00C95B12" w:rsidRDefault="00EE603F" w:rsidP="001C233A">
            <w:pPr>
              <w:rPr>
                <w:rFonts w:ascii="Gill Sans MT" w:hAnsi="Gill Sans MT"/>
                <w:lang w:val="en-GB"/>
              </w:rPr>
            </w:pPr>
            <w:r w:rsidRPr="00C95B12">
              <w:rPr>
                <w:rFonts w:ascii="Gill Sans MT" w:hAnsi="Gill Sans MT"/>
                <w:lang w:val="en-GB"/>
              </w:rPr>
              <w:t>Answer:</w:t>
            </w:r>
          </w:p>
          <w:p w:rsidR="00EE603F" w:rsidRDefault="00C95B12" w:rsidP="00573B5B">
            <w:pPr>
              <w:rPr>
                <w:rFonts w:ascii="Gill Sans MT" w:hAnsi="Gill Sans MT"/>
                <w:lang w:val="en-GB"/>
              </w:rPr>
            </w:pPr>
            <w:r w:rsidRPr="00C95B12">
              <w:rPr>
                <w:rFonts w:ascii="Gill Sans MT" w:hAnsi="Gill Sans MT"/>
                <w:lang w:val="en-GB"/>
              </w:rPr>
              <w:t xml:space="preserve">A mechanism already exists for tenants and residents to raise concerns about the fire safety </w:t>
            </w:r>
            <w:r w:rsidR="00573B5B">
              <w:rPr>
                <w:rFonts w:ascii="Gill Sans MT" w:hAnsi="Gill Sans MT"/>
                <w:lang w:val="en-GB"/>
              </w:rPr>
              <w:t xml:space="preserve">of their buildings, </w:t>
            </w:r>
            <w:r>
              <w:rPr>
                <w:rFonts w:ascii="Gill Sans MT" w:hAnsi="Gill Sans MT"/>
                <w:lang w:val="en-GB"/>
              </w:rPr>
              <w:t>but what is lacking is any legal process for</w:t>
            </w:r>
            <w:r w:rsidR="0019541C">
              <w:rPr>
                <w:rFonts w:ascii="Gill Sans MT" w:hAnsi="Gill Sans MT"/>
                <w:lang w:val="en-GB"/>
              </w:rPr>
              <w:t xml:space="preserve"> their concerns to be addressed thus leaving them in a vacuum with no body being responsible for answering these concerns in a timely manner. </w:t>
            </w:r>
          </w:p>
          <w:p w:rsidR="00CD3D74" w:rsidRDefault="00CD3D74" w:rsidP="00573B5B">
            <w:pPr>
              <w:rPr>
                <w:rFonts w:ascii="Gill Sans MT" w:hAnsi="Gill Sans MT"/>
                <w:lang w:val="en-GB"/>
              </w:rPr>
            </w:pPr>
          </w:p>
          <w:p w:rsidR="00CD3D74" w:rsidRDefault="00CD3D74" w:rsidP="00573B5B">
            <w:pPr>
              <w:rPr>
                <w:rFonts w:ascii="Gill Sans MT" w:hAnsi="Gill Sans MT"/>
                <w:lang w:val="en-GB"/>
              </w:rPr>
            </w:pPr>
            <w:r>
              <w:rPr>
                <w:rFonts w:ascii="Gill Sans MT" w:hAnsi="Gill Sans MT"/>
                <w:lang w:val="en-GB"/>
              </w:rPr>
              <w:t xml:space="preserve">Often, tenants are responsible for flouting </w:t>
            </w:r>
            <w:r w:rsidR="0011163F">
              <w:rPr>
                <w:rFonts w:ascii="Gill Sans MT" w:hAnsi="Gill Sans MT"/>
                <w:lang w:val="en-GB"/>
              </w:rPr>
              <w:t>fire safety requirement e.g. the propping open of fire doors to allow for ease of passage or better circulation of air to prevent overheating.</w:t>
            </w:r>
          </w:p>
          <w:p w:rsidR="00CD3D74" w:rsidRPr="00C95B12" w:rsidRDefault="00CD3D74" w:rsidP="00573B5B">
            <w:pPr>
              <w:rPr>
                <w:rFonts w:ascii="Gill Sans MT" w:hAnsi="Gill Sans MT"/>
                <w:lang w:val="en-GB"/>
              </w:rPr>
            </w:pPr>
          </w:p>
        </w:tc>
      </w:tr>
    </w:tbl>
    <w:p w:rsidR="00EE603F" w:rsidRDefault="00EE603F" w:rsidP="001C233A">
      <w:pPr>
        <w:rPr>
          <w:rFonts w:ascii="Gill Sans MT" w:hAnsi="Gill Sans MT"/>
          <w:color w:val="0070C0"/>
          <w:lang w:val="en-GB"/>
        </w:rPr>
      </w:pPr>
    </w:p>
    <w:p w:rsidR="00573B5B" w:rsidRDefault="00573B5B" w:rsidP="001C233A">
      <w:pPr>
        <w:rPr>
          <w:rFonts w:ascii="Gill Sans MT" w:hAnsi="Gill Sans MT"/>
          <w:color w:val="0070C0"/>
          <w:lang w:val="en-GB"/>
        </w:rPr>
      </w:pPr>
      <w:r>
        <w:rPr>
          <w:rFonts w:ascii="Gill Sans MT" w:hAnsi="Gill Sans MT"/>
          <w:color w:val="0070C0"/>
          <w:lang w:val="en-GB"/>
        </w:rPr>
        <w:t>Where</w:t>
      </w:r>
      <w:r w:rsidR="00EE603F">
        <w:rPr>
          <w:rFonts w:ascii="Gill Sans MT" w:hAnsi="Gill Sans MT"/>
          <w:color w:val="0070C0"/>
          <w:lang w:val="en-GB"/>
        </w:rPr>
        <w:t xml:space="preserve"> changes </w:t>
      </w:r>
      <w:r>
        <w:rPr>
          <w:rFonts w:ascii="Gill Sans MT" w:hAnsi="Gill Sans MT"/>
          <w:color w:val="0070C0"/>
          <w:lang w:val="en-GB"/>
        </w:rPr>
        <w:t xml:space="preserve">might </w:t>
      </w:r>
      <w:r w:rsidR="00EE603F">
        <w:rPr>
          <w:rFonts w:ascii="Gill Sans MT" w:hAnsi="Gill Sans MT"/>
          <w:color w:val="0070C0"/>
          <w:lang w:val="en-GB"/>
        </w:rPr>
        <w:t>be required to ensure tenants’/residents’ voices on fire safety can be heard in the future?</w:t>
      </w:r>
    </w:p>
    <w:tbl>
      <w:tblPr>
        <w:tblStyle w:val="TableGrid"/>
        <w:tblW w:w="0" w:type="auto"/>
        <w:tblLook w:val="04A0" w:firstRow="1" w:lastRow="0" w:firstColumn="1" w:lastColumn="0" w:noHBand="0" w:noVBand="1"/>
      </w:tblPr>
      <w:tblGrid>
        <w:gridCol w:w="9350"/>
      </w:tblGrid>
      <w:tr w:rsidR="00573B5B" w:rsidTr="00573B5B">
        <w:tc>
          <w:tcPr>
            <w:tcW w:w="9350" w:type="dxa"/>
          </w:tcPr>
          <w:p w:rsidR="00573B5B" w:rsidRDefault="00573B5B" w:rsidP="001C233A">
            <w:pPr>
              <w:rPr>
                <w:rFonts w:ascii="Gill Sans MT" w:hAnsi="Gill Sans MT"/>
                <w:lang w:val="en-GB"/>
              </w:rPr>
            </w:pPr>
            <w:r>
              <w:rPr>
                <w:rFonts w:ascii="Gill Sans MT" w:hAnsi="Gill Sans MT"/>
                <w:lang w:val="en-GB"/>
              </w:rPr>
              <w:t>Answer:</w:t>
            </w:r>
          </w:p>
          <w:p w:rsidR="00573B5B" w:rsidRPr="00573B5B" w:rsidRDefault="00573B5B" w:rsidP="001C233A">
            <w:pPr>
              <w:rPr>
                <w:rFonts w:ascii="Gill Sans MT" w:hAnsi="Gill Sans MT"/>
                <w:lang w:val="en-GB"/>
              </w:rPr>
            </w:pPr>
            <w:r>
              <w:rPr>
                <w:rFonts w:ascii="Gill Sans MT" w:hAnsi="Gill Sans MT"/>
                <w:lang w:val="en-GB"/>
              </w:rPr>
              <w:t>A legally enforceable time limit for a response needs to be introduced along with access to an ombudsman to ensure fair play.</w:t>
            </w:r>
          </w:p>
          <w:p w:rsidR="00573B5B" w:rsidRDefault="00573B5B" w:rsidP="001C233A">
            <w:pPr>
              <w:rPr>
                <w:rFonts w:ascii="Gill Sans MT" w:hAnsi="Gill Sans MT"/>
                <w:color w:val="0070C0"/>
                <w:lang w:val="en-GB"/>
              </w:rPr>
            </w:pPr>
          </w:p>
        </w:tc>
      </w:tr>
    </w:tbl>
    <w:p w:rsidR="00685FB3" w:rsidRDefault="00685FB3" w:rsidP="001C233A">
      <w:pPr>
        <w:rPr>
          <w:rFonts w:ascii="Gill Sans MT" w:hAnsi="Gill Sans MT"/>
          <w:color w:val="0070C0"/>
          <w:lang w:val="en-GB"/>
        </w:rPr>
      </w:pPr>
    </w:p>
    <w:p w:rsidR="00685FB3" w:rsidRPr="00CE5C84" w:rsidRDefault="00685FB3" w:rsidP="001C233A">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Quality Assurance &amp; Testing Materials</w:t>
      </w:r>
    </w:p>
    <w:p w:rsidR="00685FB3" w:rsidRDefault="00685FB3" w:rsidP="001C233A">
      <w:pPr>
        <w:rPr>
          <w:rFonts w:ascii="Gill Sans MT" w:hAnsi="Gill Sans MT"/>
          <w:color w:val="0070C0"/>
          <w:lang w:val="en-GB"/>
        </w:rPr>
      </w:pPr>
      <w:r>
        <w:rPr>
          <w:rFonts w:ascii="Gill Sans MT" w:hAnsi="Gill Sans MT"/>
          <w:b/>
          <w:color w:val="0070C0"/>
          <w:lang w:val="en-GB"/>
        </w:rPr>
        <w:t xml:space="preserve">Q7. </w:t>
      </w:r>
      <w:r w:rsidRPr="00685FB3">
        <w:rPr>
          <w:rFonts w:ascii="Gill Sans MT" w:hAnsi="Gill Sans MT"/>
          <w:color w:val="0070C0"/>
          <w:lang w:val="en-GB"/>
        </w:rPr>
        <w:t>Does the way building</w:t>
      </w:r>
      <w:r>
        <w:rPr>
          <w:rFonts w:ascii="Gill Sans MT" w:hAnsi="Gill Sans MT"/>
          <w:color w:val="0070C0"/>
          <w:lang w:val="en-GB"/>
        </w:rPr>
        <w:t xml:space="preserve"> components are safety checked, certified and marketed in relation to building regulations requirements need to be changed?</w:t>
      </w:r>
    </w:p>
    <w:tbl>
      <w:tblPr>
        <w:tblStyle w:val="TableGrid"/>
        <w:tblW w:w="0" w:type="auto"/>
        <w:tblLook w:val="04A0" w:firstRow="1" w:lastRow="0" w:firstColumn="1" w:lastColumn="0" w:noHBand="0" w:noVBand="1"/>
      </w:tblPr>
      <w:tblGrid>
        <w:gridCol w:w="9350"/>
      </w:tblGrid>
      <w:tr w:rsidR="000E3C11" w:rsidTr="000E3C11">
        <w:tc>
          <w:tcPr>
            <w:tcW w:w="9350" w:type="dxa"/>
          </w:tcPr>
          <w:p w:rsidR="000E3C11" w:rsidRDefault="000E3C11" w:rsidP="001C233A">
            <w:pPr>
              <w:rPr>
                <w:rFonts w:ascii="Gill Sans MT" w:hAnsi="Gill Sans MT"/>
                <w:lang w:val="en-GB"/>
              </w:rPr>
            </w:pPr>
            <w:r>
              <w:rPr>
                <w:rFonts w:ascii="Gill Sans MT" w:hAnsi="Gill Sans MT"/>
                <w:lang w:val="en-GB"/>
              </w:rPr>
              <w:t>Answer:</w:t>
            </w:r>
          </w:p>
          <w:p w:rsidR="00327BE5" w:rsidRDefault="00327BE5" w:rsidP="001C233A">
            <w:pPr>
              <w:rPr>
                <w:rFonts w:ascii="Gill Sans MT" w:hAnsi="Gill Sans MT"/>
                <w:lang w:val="en-GB"/>
              </w:rPr>
            </w:pPr>
            <w:r>
              <w:rPr>
                <w:rFonts w:ascii="Gill Sans MT" w:hAnsi="Gill Sans MT"/>
                <w:lang w:val="en-GB"/>
              </w:rPr>
              <w:t>Construction products undergo a very stringent regime of testing and factory production control</w:t>
            </w:r>
            <w:r w:rsidR="00F3720B">
              <w:rPr>
                <w:rFonts w:ascii="Gill Sans MT" w:hAnsi="Gill Sans MT"/>
                <w:lang w:val="en-GB"/>
              </w:rPr>
              <w:t xml:space="preserve">, many with independent verification undertaken by Notified Bodies under the CE marking system. So failure of a product is most unusual. The issue often lies with poor workmanship on site </w:t>
            </w:r>
            <w:r w:rsidR="004A2DCE">
              <w:rPr>
                <w:rFonts w:ascii="Gill Sans MT" w:hAnsi="Gill Sans MT"/>
                <w:lang w:val="en-GB"/>
              </w:rPr>
              <w:t>for fixing the products rath</w:t>
            </w:r>
            <w:r w:rsidR="006564AC">
              <w:rPr>
                <w:rFonts w:ascii="Gill Sans MT" w:hAnsi="Gill Sans MT"/>
                <w:lang w:val="en-GB"/>
              </w:rPr>
              <w:t>er than with the product itself or with inappropriate pr</w:t>
            </w:r>
            <w:r w:rsidR="001F499F">
              <w:rPr>
                <w:rFonts w:ascii="Gill Sans MT" w:hAnsi="Gill Sans MT"/>
                <w:lang w:val="en-GB"/>
              </w:rPr>
              <w:t>oducts being substituted for those</w:t>
            </w:r>
            <w:r w:rsidR="006564AC">
              <w:rPr>
                <w:rFonts w:ascii="Gill Sans MT" w:hAnsi="Gill Sans MT"/>
                <w:lang w:val="en-GB"/>
              </w:rPr>
              <w:t xml:space="preserve"> originally specified.</w:t>
            </w:r>
          </w:p>
          <w:p w:rsidR="00327BE5" w:rsidRPr="000E3C11" w:rsidRDefault="00327BE5" w:rsidP="001C233A">
            <w:pPr>
              <w:rPr>
                <w:rFonts w:ascii="Gill Sans MT" w:hAnsi="Gill Sans MT"/>
                <w:lang w:val="en-GB"/>
              </w:rPr>
            </w:pPr>
          </w:p>
          <w:p w:rsidR="000E3C11" w:rsidRDefault="003E370B" w:rsidP="00365FCF">
            <w:pPr>
              <w:rPr>
                <w:rFonts w:ascii="Gill Sans MT" w:hAnsi="Gill Sans MT"/>
                <w:lang w:val="en-GB"/>
              </w:rPr>
            </w:pPr>
            <w:r w:rsidRPr="001E6B98">
              <w:rPr>
                <w:rFonts w:ascii="Gill Sans MT" w:hAnsi="Gill Sans MT"/>
                <w:lang w:val="en-GB"/>
              </w:rPr>
              <w:t>While individual components are tested by the manufacturer and given a designated fire classification, issues concerning the effects of a fire on combinations of compone</w:t>
            </w:r>
            <w:r w:rsidR="00FC1549" w:rsidRPr="001E6B98">
              <w:rPr>
                <w:rFonts w:ascii="Gill Sans MT" w:hAnsi="Gill Sans MT"/>
                <w:lang w:val="en-GB"/>
              </w:rPr>
              <w:t>n</w:t>
            </w:r>
            <w:r w:rsidRPr="001E6B98">
              <w:rPr>
                <w:rFonts w:ascii="Gill Sans MT" w:hAnsi="Gill Sans MT"/>
                <w:lang w:val="en-GB"/>
              </w:rPr>
              <w:t xml:space="preserve">ts </w:t>
            </w:r>
            <w:r w:rsidR="00BD2861" w:rsidRPr="001E6B98">
              <w:rPr>
                <w:rFonts w:ascii="Gill Sans MT" w:hAnsi="Gill Sans MT"/>
                <w:lang w:val="en-GB"/>
              </w:rPr>
              <w:t xml:space="preserve">arise </w:t>
            </w:r>
            <w:r w:rsidRPr="001E6B98">
              <w:rPr>
                <w:rFonts w:ascii="Gill Sans MT" w:hAnsi="Gill Sans MT"/>
                <w:lang w:val="en-GB"/>
              </w:rPr>
              <w:t xml:space="preserve">as these are not </w:t>
            </w:r>
            <w:r w:rsidR="006564AC">
              <w:rPr>
                <w:rFonts w:ascii="Gill Sans MT" w:hAnsi="Gill Sans MT"/>
                <w:lang w:val="en-GB"/>
              </w:rPr>
              <w:t xml:space="preserve">always </w:t>
            </w:r>
            <w:r w:rsidRPr="001E6B98">
              <w:rPr>
                <w:rFonts w:ascii="Gill Sans MT" w:hAnsi="Gill Sans MT"/>
                <w:lang w:val="en-GB"/>
              </w:rPr>
              <w:t xml:space="preserve">tested </w:t>
            </w:r>
            <w:r w:rsidR="00FC1549" w:rsidRPr="001E6B98">
              <w:rPr>
                <w:rFonts w:ascii="Gill Sans MT" w:hAnsi="Gill Sans MT"/>
                <w:lang w:val="en-GB"/>
              </w:rPr>
              <w:t>together.</w:t>
            </w:r>
            <w:r w:rsidR="00365FCF">
              <w:rPr>
                <w:rFonts w:ascii="Gill Sans MT" w:hAnsi="Gill Sans MT"/>
                <w:lang w:val="en-GB"/>
              </w:rPr>
              <w:t xml:space="preserve"> Issues exist in particular for products</w:t>
            </w:r>
            <w:r w:rsidR="001F499F">
              <w:rPr>
                <w:rFonts w:ascii="Gill Sans MT" w:hAnsi="Gill Sans MT"/>
                <w:lang w:val="en-GB"/>
              </w:rPr>
              <w:t xml:space="preserve"> produced</w:t>
            </w:r>
            <w:r w:rsidR="00365FCF">
              <w:rPr>
                <w:rFonts w:ascii="Gill Sans MT" w:hAnsi="Gill Sans MT"/>
                <w:lang w:val="en-GB"/>
              </w:rPr>
              <w:t xml:space="preserve"> by different manufacturers being combined into unofficial ‘kits’. </w:t>
            </w:r>
          </w:p>
          <w:p w:rsidR="00946C90" w:rsidRDefault="00946C90" w:rsidP="00365FCF">
            <w:pPr>
              <w:rPr>
                <w:rFonts w:ascii="Gill Sans MT" w:hAnsi="Gill Sans MT"/>
                <w:lang w:val="en-GB"/>
              </w:rPr>
            </w:pPr>
          </w:p>
          <w:p w:rsidR="00946C90" w:rsidRDefault="00946C90" w:rsidP="00AE0DDF">
            <w:pPr>
              <w:rPr>
                <w:rFonts w:ascii="Gill Sans MT" w:hAnsi="Gill Sans MT"/>
                <w:lang w:val="en-GB"/>
              </w:rPr>
            </w:pPr>
            <w:r>
              <w:rPr>
                <w:rFonts w:ascii="Gill Sans MT" w:hAnsi="Gill Sans MT"/>
                <w:lang w:val="en-GB"/>
              </w:rPr>
              <w:t xml:space="preserve">The fire performance of a building depends on the degree of adequacy with which the building </w:t>
            </w:r>
            <w:r w:rsidR="00AE0DDF">
              <w:rPr>
                <w:rFonts w:ascii="Gill Sans MT" w:hAnsi="Gill Sans MT"/>
                <w:lang w:val="en-GB"/>
              </w:rPr>
              <w:t>is constructed rather than just the sum of the individual components.</w:t>
            </w:r>
          </w:p>
          <w:p w:rsidR="0011163F" w:rsidRDefault="0011163F" w:rsidP="00AE0DDF">
            <w:pPr>
              <w:rPr>
                <w:rFonts w:ascii="Gill Sans MT" w:hAnsi="Gill Sans MT"/>
                <w:color w:val="0070C0"/>
                <w:lang w:val="en-GB"/>
              </w:rPr>
            </w:pPr>
          </w:p>
        </w:tc>
      </w:tr>
    </w:tbl>
    <w:p w:rsidR="00B03FFC" w:rsidRDefault="00B03FFC" w:rsidP="001C233A">
      <w:pPr>
        <w:rPr>
          <w:rFonts w:ascii="Gill Sans MT" w:hAnsi="Gill Sans MT"/>
          <w:color w:val="0070C0"/>
          <w:lang w:val="en-GB"/>
        </w:rPr>
      </w:pPr>
    </w:p>
    <w:p w:rsidR="0011163F" w:rsidRDefault="0011163F" w:rsidP="001C233A">
      <w:pPr>
        <w:rPr>
          <w:rFonts w:ascii="Gill Sans MT" w:hAnsi="Gill Sans MT"/>
          <w:color w:val="0070C0"/>
          <w:lang w:val="en-GB"/>
        </w:rPr>
      </w:pPr>
    </w:p>
    <w:p w:rsidR="0011163F" w:rsidRDefault="0011163F" w:rsidP="001C233A">
      <w:pPr>
        <w:rPr>
          <w:rFonts w:ascii="Gill Sans MT" w:hAnsi="Gill Sans MT"/>
          <w:color w:val="0070C0"/>
          <w:lang w:val="en-GB"/>
        </w:rPr>
      </w:pPr>
    </w:p>
    <w:p w:rsidR="0011163F" w:rsidRDefault="0011163F" w:rsidP="001C233A">
      <w:pPr>
        <w:rPr>
          <w:rFonts w:ascii="Gill Sans MT" w:hAnsi="Gill Sans MT"/>
          <w:color w:val="0070C0"/>
          <w:lang w:val="en-GB"/>
        </w:rPr>
      </w:pPr>
    </w:p>
    <w:p w:rsidR="001F499F" w:rsidRDefault="001F499F" w:rsidP="001C233A">
      <w:pPr>
        <w:rPr>
          <w:rFonts w:ascii="Gill Sans MT" w:hAnsi="Gill Sans MT"/>
          <w:color w:val="0070C0"/>
          <w:lang w:val="en-GB"/>
        </w:rPr>
      </w:pPr>
      <w:bookmarkStart w:id="0" w:name="_GoBack"/>
      <w:bookmarkEnd w:id="0"/>
    </w:p>
    <w:p w:rsidR="00685FB3" w:rsidRDefault="001F499F" w:rsidP="001C233A">
      <w:pPr>
        <w:rPr>
          <w:rFonts w:ascii="Gill Sans MT" w:hAnsi="Gill Sans MT"/>
          <w:color w:val="0070C0"/>
          <w:lang w:val="en-GB"/>
        </w:rPr>
      </w:pPr>
      <w:r>
        <w:rPr>
          <w:rFonts w:ascii="Gill Sans MT" w:hAnsi="Gill Sans MT"/>
          <w:color w:val="0070C0"/>
          <w:lang w:val="en-GB"/>
        </w:rPr>
        <w:t>i</w:t>
      </w:r>
      <w:r w:rsidR="000E3C11">
        <w:rPr>
          <w:rFonts w:ascii="Gill Sans MT" w:hAnsi="Gill Sans MT"/>
          <w:color w:val="0070C0"/>
          <w:lang w:val="en-GB"/>
        </w:rPr>
        <w:t>n particular:</w:t>
      </w:r>
    </w:p>
    <w:p w:rsidR="000E3C11" w:rsidRDefault="000E3C11" w:rsidP="000E3C11">
      <w:pPr>
        <w:pStyle w:val="ListParagraph"/>
        <w:numPr>
          <w:ilvl w:val="0"/>
          <w:numId w:val="3"/>
        </w:numPr>
        <w:rPr>
          <w:rFonts w:ascii="Gill Sans MT" w:hAnsi="Gill Sans MT"/>
          <w:color w:val="0070C0"/>
          <w:lang w:val="en-GB"/>
        </w:rPr>
      </w:pPr>
      <w:r>
        <w:rPr>
          <w:rFonts w:ascii="Gill Sans MT" w:hAnsi="Gill Sans MT"/>
          <w:color w:val="0070C0"/>
          <w:lang w:val="en-GB"/>
        </w:rPr>
        <w:t>Where is the system sufficiently robust and reliable in maximising safety?</w:t>
      </w:r>
    </w:p>
    <w:tbl>
      <w:tblPr>
        <w:tblStyle w:val="TableGrid"/>
        <w:tblW w:w="0" w:type="auto"/>
        <w:tblLook w:val="04A0" w:firstRow="1" w:lastRow="0" w:firstColumn="1" w:lastColumn="0" w:noHBand="0" w:noVBand="1"/>
      </w:tblPr>
      <w:tblGrid>
        <w:gridCol w:w="9350"/>
      </w:tblGrid>
      <w:tr w:rsidR="000E3C11" w:rsidTr="000E3C11">
        <w:tc>
          <w:tcPr>
            <w:tcW w:w="9350" w:type="dxa"/>
          </w:tcPr>
          <w:p w:rsidR="000E3C11" w:rsidRPr="000E3C11" w:rsidRDefault="000E3C11" w:rsidP="000E3C11">
            <w:pPr>
              <w:rPr>
                <w:rFonts w:ascii="Gill Sans MT" w:hAnsi="Gill Sans MT"/>
                <w:lang w:val="en-GB"/>
              </w:rPr>
            </w:pPr>
            <w:r>
              <w:rPr>
                <w:rFonts w:ascii="Gill Sans MT" w:hAnsi="Gill Sans MT"/>
                <w:lang w:val="en-GB"/>
              </w:rPr>
              <w:t>Answer:</w:t>
            </w:r>
          </w:p>
          <w:p w:rsidR="000E3C11" w:rsidRDefault="00BD2861" w:rsidP="00BD2861">
            <w:pPr>
              <w:rPr>
                <w:rFonts w:ascii="Gill Sans MT" w:hAnsi="Gill Sans MT"/>
                <w:lang w:val="en-GB"/>
              </w:rPr>
            </w:pPr>
            <w:r w:rsidRPr="001E6B98">
              <w:rPr>
                <w:rFonts w:ascii="Gill Sans MT" w:hAnsi="Gill Sans MT"/>
                <w:lang w:val="en-GB"/>
              </w:rPr>
              <w:t>Testing of products used i</w:t>
            </w:r>
            <w:r w:rsidR="00365FCF">
              <w:rPr>
                <w:rFonts w:ascii="Gill Sans MT" w:hAnsi="Gill Sans MT"/>
                <w:lang w:val="en-GB"/>
              </w:rPr>
              <w:t>n their own right is acceptable and ‘kits’ designated as such by an individual manufacturer.</w:t>
            </w:r>
          </w:p>
          <w:p w:rsidR="008E4BA9" w:rsidRDefault="008E4BA9" w:rsidP="00BD2861">
            <w:pPr>
              <w:rPr>
                <w:rFonts w:ascii="Gill Sans MT" w:hAnsi="Gill Sans MT"/>
                <w:color w:val="0070C0"/>
                <w:lang w:val="en-GB"/>
              </w:rPr>
            </w:pPr>
          </w:p>
        </w:tc>
      </w:tr>
    </w:tbl>
    <w:p w:rsidR="000E3C11" w:rsidRDefault="000E3C11" w:rsidP="000E3C11">
      <w:pPr>
        <w:rPr>
          <w:rFonts w:ascii="Gill Sans MT" w:hAnsi="Gill Sans MT"/>
          <w:color w:val="0070C0"/>
          <w:lang w:val="en-GB"/>
        </w:rPr>
      </w:pPr>
    </w:p>
    <w:p w:rsidR="000E3C11" w:rsidRDefault="000E3C11" w:rsidP="000E3C11">
      <w:pPr>
        <w:rPr>
          <w:rFonts w:ascii="Gill Sans MT" w:hAnsi="Gill Sans MT"/>
          <w:color w:val="0070C0"/>
          <w:lang w:val="en-GB"/>
        </w:rPr>
      </w:pPr>
      <w:r>
        <w:rPr>
          <w:rFonts w:ascii="Gill Sans MT" w:hAnsi="Gill Sans MT"/>
          <w:color w:val="0070C0"/>
          <w:lang w:val="en-GB"/>
        </w:rPr>
        <w:t>and, if appropriate</w:t>
      </w:r>
    </w:p>
    <w:p w:rsidR="000E3C11" w:rsidRDefault="000E3C11" w:rsidP="000E3C11">
      <w:pPr>
        <w:pStyle w:val="ListParagraph"/>
        <w:numPr>
          <w:ilvl w:val="0"/>
          <w:numId w:val="3"/>
        </w:numPr>
        <w:rPr>
          <w:rFonts w:ascii="Gill Sans MT" w:hAnsi="Gill Sans MT"/>
          <w:color w:val="0070C0"/>
          <w:lang w:val="en-GB"/>
        </w:rPr>
      </w:pPr>
      <w:r>
        <w:rPr>
          <w:rFonts w:ascii="Gill Sans MT" w:hAnsi="Gill Sans MT"/>
          <w:color w:val="0070C0"/>
          <w:lang w:val="en-GB"/>
        </w:rPr>
        <w:t>Where specifically do you think there are weaknesses/gaps?</w:t>
      </w:r>
    </w:p>
    <w:tbl>
      <w:tblPr>
        <w:tblStyle w:val="TableGrid"/>
        <w:tblW w:w="0" w:type="auto"/>
        <w:tblLook w:val="04A0" w:firstRow="1" w:lastRow="0" w:firstColumn="1" w:lastColumn="0" w:noHBand="0" w:noVBand="1"/>
      </w:tblPr>
      <w:tblGrid>
        <w:gridCol w:w="9350"/>
      </w:tblGrid>
      <w:tr w:rsidR="000E3C11" w:rsidTr="000E3C11">
        <w:tc>
          <w:tcPr>
            <w:tcW w:w="9350" w:type="dxa"/>
          </w:tcPr>
          <w:p w:rsidR="000E3C11" w:rsidRPr="000E3C11" w:rsidRDefault="000E3C11" w:rsidP="000E3C11">
            <w:pPr>
              <w:rPr>
                <w:rFonts w:ascii="Gill Sans MT" w:hAnsi="Gill Sans MT"/>
                <w:lang w:val="en-GB"/>
              </w:rPr>
            </w:pPr>
            <w:r>
              <w:rPr>
                <w:rFonts w:ascii="Gill Sans MT" w:hAnsi="Gill Sans MT"/>
                <w:lang w:val="en-GB"/>
              </w:rPr>
              <w:t>Answer:</w:t>
            </w:r>
          </w:p>
          <w:p w:rsidR="000E3C11" w:rsidRDefault="00BD2861" w:rsidP="000E3C11">
            <w:pPr>
              <w:rPr>
                <w:rFonts w:ascii="Gill Sans MT" w:hAnsi="Gill Sans MT"/>
                <w:lang w:val="en-GB"/>
              </w:rPr>
            </w:pPr>
            <w:r w:rsidRPr="001E6B98">
              <w:rPr>
                <w:rFonts w:ascii="Gill Sans MT" w:hAnsi="Gill Sans MT"/>
                <w:lang w:val="en-GB"/>
              </w:rPr>
              <w:t>Weaknesses exist where combinations of components</w:t>
            </w:r>
            <w:r w:rsidR="00336846">
              <w:rPr>
                <w:rFonts w:ascii="Gill Sans MT" w:hAnsi="Gill Sans MT"/>
                <w:lang w:val="en-GB"/>
              </w:rPr>
              <w:t xml:space="preserve"> from different manufacturers</w:t>
            </w:r>
            <w:r w:rsidRPr="001E6B98">
              <w:rPr>
                <w:rFonts w:ascii="Gill Sans MT" w:hAnsi="Gill Sans MT"/>
                <w:lang w:val="en-GB"/>
              </w:rPr>
              <w:t xml:space="preserve"> make up a system </w:t>
            </w:r>
            <w:r w:rsidR="00336846">
              <w:rPr>
                <w:rFonts w:ascii="Gill Sans MT" w:hAnsi="Gill Sans MT"/>
                <w:lang w:val="en-GB"/>
              </w:rPr>
              <w:t xml:space="preserve">on site </w:t>
            </w:r>
            <w:r w:rsidRPr="001E6B98">
              <w:rPr>
                <w:rFonts w:ascii="Gill Sans MT" w:hAnsi="Gill Sans MT"/>
                <w:lang w:val="en-GB"/>
              </w:rPr>
              <w:t>and that system is not tested.</w:t>
            </w:r>
          </w:p>
          <w:p w:rsidR="008E4BA9" w:rsidRDefault="008E4BA9" w:rsidP="000E3C11">
            <w:pPr>
              <w:rPr>
                <w:rFonts w:ascii="Gill Sans MT" w:hAnsi="Gill Sans MT"/>
                <w:color w:val="0070C0"/>
                <w:lang w:val="en-GB"/>
              </w:rPr>
            </w:pPr>
          </w:p>
        </w:tc>
      </w:tr>
    </w:tbl>
    <w:p w:rsidR="000E3C11" w:rsidRDefault="000E3C11" w:rsidP="000E3C11">
      <w:pPr>
        <w:rPr>
          <w:rFonts w:ascii="Gill Sans MT" w:hAnsi="Gill Sans MT"/>
          <w:color w:val="0070C0"/>
          <w:lang w:val="en-GB"/>
        </w:rPr>
      </w:pPr>
    </w:p>
    <w:p w:rsidR="000E3C11" w:rsidRDefault="000E3C11" w:rsidP="000E3C11">
      <w:pPr>
        <w:rPr>
          <w:rFonts w:ascii="Gill Sans MT" w:hAnsi="Gill Sans MT"/>
          <w:color w:val="0070C0"/>
          <w:lang w:val="en-GB"/>
        </w:rPr>
      </w:pPr>
      <w:r>
        <w:rPr>
          <w:rFonts w:ascii="Gill Sans MT" w:hAnsi="Gill Sans MT"/>
          <w:color w:val="0070C0"/>
          <w:lang w:val="en-GB"/>
        </w:rPr>
        <w:t>What changes would be necessary to address these and what would be the benefits of doing so?</w:t>
      </w:r>
    </w:p>
    <w:tbl>
      <w:tblPr>
        <w:tblStyle w:val="TableGrid"/>
        <w:tblW w:w="0" w:type="auto"/>
        <w:tblLook w:val="04A0" w:firstRow="1" w:lastRow="0" w:firstColumn="1" w:lastColumn="0" w:noHBand="0" w:noVBand="1"/>
      </w:tblPr>
      <w:tblGrid>
        <w:gridCol w:w="9350"/>
      </w:tblGrid>
      <w:tr w:rsidR="000E3C11" w:rsidTr="000E3C11">
        <w:tc>
          <w:tcPr>
            <w:tcW w:w="9350" w:type="dxa"/>
          </w:tcPr>
          <w:p w:rsidR="000E3C11" w:rsidRPr="001E6B98" w:rsidRDefault="000E3C11" w:rsidP="000E3C11">
            <w:pPr>
              <w:rPr>
                <w:rFonts w:ascii="Gill Sans MT" w:hAnsi="Gill Sans MT"/>
                <w:lang w:val="en-GB"/>
              </w:rPr>
            </w:pPr>
            <w:r w:rsidRPr="001E6B98">
              <w:rPr>
                <w:rFonts w:ascii="Gill Sans MT" w:hAnsi="Gill Sans MT"/>
                <w:lang w:val="en-GB"/>
              </w:rPr>
              <w:t>Answer:</w:t>
            </w:r>
          </w:p>
          <w:p w:rsidR="000E3C11" w:rsidRDefault="001E6B98" w:rsidP="000E3C11">
            <w:pPr>
              <w:rPr>
                <w:rFonts w:ascii="Gill Sans MT" w:hAnsi="Gill Sans MT"/>
                <w:lang w:val="en-GB"/>
              </w:rPr>
            </w:pPr>
            <w:r w:rsidRPr="001E6B98">
              <w:rPr>
                <w:rFonts w:ascii="Gill Sans MT" w:hAnsi="Gill Sans MT"/>
                <w:lang w:val="en-GB"/>
              </w:rPr>
              <w:t>Proposed combinations of products</w:t>
            </w:r>
            <w:r w:rsidR="00336846">
              <w:rPr>
                <w:rFonts w:ascii="Gill Sans MT" w:hAnsi="Gill Sans MT"/>
                <w:lang w:val="en-GB"/>
              </w:rPr>
              <w:t xml:space="preserve"> need to be tested against fire or their combination is banned unless they have been independently tested.</w:t>
            </w:r>
          </w:p>
          <w:p w:rsidR="008E4BA9" w:rsidRPr="001E6B98" w:rsidRDefault="008E4BA9" w:rsidP="000E3C11">
            <w:pPr>
              <w:rPr>
                <w:rFonts w:ascii="Gill Sans MT" w:hAnsi="Gill Sans MT"/>
                <w:lang w:val="en-GB"/>
              </w:rPr>
            </w:pPr>
          </w:p>
        </w:tc>
      </w:tr>
    </w:tbl>
    <w:p w:rsidR="000E3C11" w:rsidRDefault="000E3C11" w:rsidP="000E3C11">
      <w:pPr>
        <w:rPr>
          <w:rFonts w:ascii="Gill Sans MT" w:hAnsi="Gill Sans MT"/>
          <w:color w:val="0070C0"/>
          <w:lang w:val="en-GB"/>
        </w:rPr>
      </w:pPr>
    </w:p>
    <w:p w:rsidR="000E3C11" w:rsidRDefault="000E3C11" w:rsidP="000E3C11">
      <w:pPr>
        <w:rPr>
          <w:rFonts w:ascii="Gill Sans MT" w:hAnsi="Gill Sans MT"/>
          <w:color w:val="0070C0"/>
          <w:lang w:val="en-GB"/>
        </w:rPr>
      </w:pPr>
    </w:p>
    <w:p w:rsidR="000E3C11" w:rsidRPr="00CE5C84" w:rsidRDefault="000E3C11" w:rsidP="000E3C11">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Differentiation within the current Regulatory System</w:t>
      </w:r>
    </w:p>
    <w:p w:rsidR="000E3C11" w:rsidRDefault="000E3C11" w:rsidP="000E3C11">
      <w:pPr>
        <w:rPr>
          <w:rFonts w:ascii="Gill Sans MT" w:hAnsi="Gill Sans MT"/>
          <w:color w:val="0070C0"/>
          <w:lang w:val="en-GB"/>
        </w:rPr>
      </w:pPr>
      <w:r>
        <w:rPr>
          <w:rFonts w:ascii="Gill Sans MT" w:hAnsi="Gill Sans MT"/>
          <w:b/>
          <w:color w:val="0070C0"/>
          <w:lang w:val="en-GB"/>
        </w:rPr>
        <w:t xml:space="preserve">Q8. </w:t>
      </w:r>
      <w:r w:rsidR="00A72BF8">
        <w:rPr>
          <w:rFonts w:ascii="Gill Sans MT" w:hAnsi="Gill Sans MT"/>
          <w:color w:val="0070C0"/>
          <w:lang w:val="en-GB"/>
        </w:rPr>
        <w:t>What would be the advantages/disadvantages of creating a greater degree of differentiation in the regulatory system between high-rise multi-occupancy residential buildings and other less complex types of residential/non-residential buildings?</w:t>
      </w:r>
    </w:p>
    <w:tbl>
      <w:tblPr>
        <w:tblStyle w:val="TableGrid"/>
        <w:tblW w:w="0" w:type="auto"/>
        <w:tblLook w:val="04A0" w:firstRow="1" w:lastRow="0" w:firstColumn="1" w:lastColumn="0" w:noHBand="0" w:noVBand="1"/>
      </w:tblPr>
      <w:tblGrid>
        <w:gridCol w:w="9350"/>
      </w:tblGrid>
      <w:tr w:rsidR="00A72BF8" w:rsidTr="00A72BF8">
        <w:tc>
          <w:tcPr>
            <w:tcW w:w="9350" w:type="dxa"/>
          </w:tcPr>
          <w:p w:rsidR="00A72BF8" w:rsidRDefault="00A72BF8" w:rsidP="000E3C11">
            <w:pPr>
              <w:rPr>
                <w:rFonts w:ascii="Gill Sans MT" w:hAnsi="Gill Sans MT"/>
                <w:lang w:val="en-GB"/>
              </w:rPr>
            </w:pPr>
            <w:r w:rsidRPr="009255D4">
              <w:rPr>
                <w:rFonts w:ascii="Gill Sans MT" w:hAnsi="Gill Sans MT"/>
                <w:lang w:val="en-GB"/>
              </w:rPr>
              <w:t>Answer:</w:t>
            </w:r>
          </w:p>
          <w:p w:rsidR="002267A8" w:rsidRDefault="00541CCC" w:rsidP="000E3C11">
            <w:pPr>
              <w:rPr>
                <w:rFonts w:ascii="Gill Sans MT" w:hAnsi="Gill Sans MT"/>
                <w:lang w:val="en-GB"/>
              </w:rPr>
            </w:pPr>
            <w:r>
              <w:rPr>
                <w:rFonts w:ascii="Gill Sans MT" w:hAnsi="Gill Sans MT"/>
                <w:lang w:val="en-GB"/>
              </w:rPr>
              <w:t xml:space="preserve">This should depend on the number of personnel who would have to evacuate a building and the length of time </w:t>
            </w:r>
            <w:r w:rsidR="00AB3BE4">
              <w:rPr>
                <w:rFonts w:ascii="Gill Sans MT" w:hAnsi="Gill Sans MT"/>
                <w:lang w:val="en-GB"/>
              </w:rPr>
              <w:t xml:space="preserve">it would take for a complete </w:t>
            </w:r>
            <w:r>
              <w:rPr>
                <w:rFonts w:ascii="Gill Sans MT" w:hAnsi="Gill Sans MT"/>
                <w:lang w:val="en-GB"/>
              </w:rPr>
              <w:t>evacuation</w:t>
            </w:r>
            <w:r w:rsidR="00AB3BE4">
              <w:rPr>
                <w:rFonts w:ascii="Gill Sans MT" w:hAnsi="Gill Sans MT"/>
                <w:lang w:val="en-GB"/>
              </w:rPr>
              <w:t xml:space="preserve"> to occur. </w:t>
            </w:r>
            <w:r w:rsidR="002267A8">
              <w:rPr>
                <w:rFonts w:ascii="Gill Sans MT" w:hAnsi="Gill Sans MT"/>
                <w:lang w:val="en-GB"/>
              </w:rPr>
              <w:t>This is a risk assessment approach which would have benefits in the number of lives saved. It should also depend on the number of fire escape channels available for use.</w:t>
            </w:r>
          </w:p>
          <w:p w:rsidR="002E3BF5" w:rsidRDefault="002E3BF5" w:rsidP="00BB25AE">
            <w:pPr>
              <w:rPr>
                <w:rFonts w:ascii="Gill Sans MT" w:hAnsi="Gill Sans MT"/>
                <w:lang w:val="en-GB"/>
              </w:rPr>
            </w:pPr>
          </w:p>
          <w:p w:rsidR="003C2DFD" w:rsidRDefault="003C2DFD" w:rsidP="00BB25AE">
            <w:pPr>
              <w:rPr>
                <w:rFonts w:ascii="Gill Sans MT" w:hAnsi="Gill Sans MT"/>
                <w:lang w:val="en-GB"/>
              </w:rPr>
            </w:pPr>
            <w:r>
              <w:rPr>
                <w:rFonts w:ascii="Gill Sans MT" w:hAnsi="Gill Sans MT"/>
                <w:lang w:val="en-GB"/>
              </w:rPr>
              <w:t xml:space="preserve">There was a split viewpoint among members on whether there should be a differentiation of the regulatory system between the high rise and other types of buildings with both providing evidence to back up their </w:t>
            </w:r>
            <w:r w:rsidR="00A8673D">
              <w:rPr>
                <w:rFonts w:ascii="Gill Sans MT" w:hAnsi="Gill Sans MT"/>
                <w:lang w:val="en-GB"/>
              </w:rPr>
              <w:t xml:space="preserve">view. The majority thought there should be no differentiation as a life saved was important. However, a minority favoured differentiation </w:t>
            </w:r>
            <w:r w:rsidR="00557F0C">
              <w:rPr>
                <w:rFonts w:ascii="Gill Sans MT" w:hAnsi="Gill Sans MT"/>
                <w:lang w:val="en-GB"/>
              </w:rPr>
              <w:t>because of the superior number of residents found in a high rise building.</w:t>
            </w:r>
          </w:p>
          <w:p w:rsidR="00557F0C" w:rsidRPr="009255D4" w:rsidRDefault="00557F0C" w:rsidP="00BB25AE">
            <w:pPr>
              <w:rPr>
                <w:rFonts w:ascii="Gill Sans MT" w:hAnsi="Gill Sans MT"/>
                <w:lang w:val="en-GB"/>
              </w:rPr>
            </w:pPr>
          </w:p>
        </w:tc>
      </w:tr>
    </w:tbl>
    <w:p w:rsidR="00A72BF8" w:rsidRDefault="00A72BF8" w:rsidP="000E3C11">
      <w:pPr>
        <w:rPr>
          <w:rFonts w:ascii="Gill Sans MT" w:hAnsi="Gill Sans MT"/>
          <w:color w:val="0070C0"/>
          <w:lang w:val="en-GB"/>
        </w:rPr>
      </w:pPr>
    </w:p>
    <w:p w:rsidR="00557F0C" w:rsidRDefault="00557F0C" w:rsidP="000E3C11">
      <w:pPr>
        <w:rPr>
          <w:rFonts w:ascii="Gill Sans MT" w:hAnsi="Gill Sans MT"/>
          <w:color w:val="0070C0"/>
          <w:lang w:val="en-GB"/>
        </w:rPr>
      </w:pPr>
    </w:p>
    <w:p w:rsidR="00A72BF8" w:rsidRDefault="00A72BF8" w:rsidP="000E3C11">
      <w:pPr>
        <w:rPr>
          <w:rFonts w:ascii="Gill Sans MT" w:hAnsi="Gill Sans MT"/>
          <w:color w:val="0070C0"/>
          <w:lang w:val="en-GB"/>
        </w:rPr>
      </w:pPr>
      <w:r>
        <w:rPr>
          <w:rFonts w:ascii="Gill Sans MT" w:hAnsi="Gill Sans MT"/>
          <w:color w:val="0070C0"/>
          <w:lang w:val="en-GB"/>
        </w:rPr>
        <w:lastRenderedPageBreak/>
        <w:t>Where specifically do you think further differentiation might assist in ensuring adequate fire safety and what would be the benefits of such changes?</w:t>
      </w:r>
    </w:p>
    <w:tbl>
      <w:tblPr>
        <w:tblStyle w:val="TableGrid"/>
        <w:tblW w:w="0" w:type="auto"/>
        <w:tblLook w:val="04A0" w:firstRow="1" w:lastRow="0" w:firstColumn="1" w:lastColumn="0" w:noHBand="0" w:noVBand="1"/>
      </w:tblPr>
      <w:tblGrid>
        <w:gridCol w:w="9350"/>
      </w:tblGrid>
      <w:tr w:rsidR="001E6B98" w:rsidRPr="001E6B98" w:rsidTr="001E6B98">
        <w:tc>
          <w:tcPr>
            <w:tcW w:w="9350" w:type="dxa"/>
          </w:tcPr>
          <w:p w:rsidR="001E6B98" w:rsidRPr="001E6B98" w:rsidRDefault="001E6B98" w:rsidP="000E3C11">
            <w:pPr>
              <w:rPr>
                <w:rFonts w:ascii="Gill Sans MT" w:hAnsi="Gill Sans MT"/>
                <w:lang w:val="en-GB"/>
              </w:rPr>
            </w:pPr>
            <w:r w:rsidRPr="001E6B98">
              <w:rPr>
                <w:rFonts w:ascii="Gill Sans MT" w:hAnsi="Gill Sans MT"/>
                <w:lang w:val="en-GB"/>
              </w:rPr>
              <w:t>Answer:</w:t>
            </w:r>
          </w:p>
          <w:p w:rsidR="001E6B98" w:rsidRDefault="00E14795" w:rsidP="000E3C11">
            <w:pPr>
              <w:rPr>
                <w:rFonts w:ascii="Gill Sans MT" w:hAnsi="Gill Sans MT"/>
                <w:lang w:val="en-GB"/>
              </w:rPr>
            </w:pPr>
            <w:r>
              <w:rPr>
                <w:rFonts w:ascii="Gill Sans MT" w:hAnsi="Gill Sans MT"/>
                <w:lang w:val="en-GB"/>
              </w:rPr>
              <w:t>Perhaps the frequency of the inspection regime should be considered.</w:t>
            </w:r>
          </w:p>
          <w:p w:rsidR="00217772" w:rsidRPr="001E6B98" w:rsidRDefault="00217772" w:rsidP="000E3C11">
            <w:pPr>
              <w:rPr>
                <w:rFonts w:ascii="Gill Sans MT" w:hAnsi="Gill Sans MT"/>
                <w:lang w:val="en-GB"/>
              </w:rPr>
            </w:pPr>
          </w:p>
        </w:tc>
      </w:tr>
    </w:tbl>
    <w:p w:rsidR="001E6B98" w:rsidRPr="001E6B98" w:rsidRDefault="001E6B98" w:rsidP="000E3C11">
      <w:pPr>
        <w:rPr>
          <w:rFonts w:ascii="Gill Sans MT" w:hAnsi="Gill Sans MT"/>
          <w:lang w:val="en-GB"/>
        </w:rPr>
      </w:pPr>
    </w:p>
    <w:p w:rsidR="00FA6C68" w:rsidRDefault="00FA6C68" w:rsidP="000E3C11">
      <w:pPr>
        <w:rPr>
          <w:rFonts w:ascii="Gill Sans MT" w:hAnsi="Gill Sans MT"/>
          <w:b/>
          <w:color w:val="0070C0"/>
          <w:u w:val="single"/>
          <w:lang w:val="en-GB"/>
        </w:rPr>
      </w:pPr>
    </w:p>
    <w:p w:rsidR="00A72BF8" w:rsidRPr="00CE5C84" w:rsidRDefault="00A72BF8" w:rsidP="000E3C11">
      <w:pPr>
        <w:rPr>
          <w:rFonts w:ascii="Gill Sans MT" w:hAnsi="Gill Sans MT"/>
          <w:b/>
          <w:color w:val="0070C0"/>
          <w:sz w:val="24"/>
          <w:szCs w:val="24"/>
          <w:u w:val="single"/>
          <w:lang w:val="en-GB"/>
        </w:rPr>
      </w:pPr>
      <w:r w:rsidRPr="00CE5C84">
        <w:rPr>
          <w:rFonts w:ascii="Gill Sans MT" w:hAnsi="Gill Sans MT"/>
          <w:b/>
          <w:color w:val="0070C0"/>
          <w:sz w:val="24"/>
          <w:szCs w:val="24"/>
          <w:u w:val="single"/>
          <w:lang w:val="en-GB"/>
        </w:rPr>
        <w:t>International Companies &amp; Other Sectors</w:t>
      </w:r>
    </w:p>
    <w:p w:rsidR="00A72BF8" w:rsidRDefault="00A72BF8" w:rsidP="000E3C11">
      <w:pPr>
        <w:rPr>
          <w:rFonts w:ascii="Gill Sans MT" w:hAnsi="Gill Sans MT"/>
          <w:color w:val="0070C0"/>
          <w:lang w:val="en-GB"/>
        </w:rPr>
      </w:pPr>
      <w:r>
        <w:rPr>
          <w:rFonts w:ascii="Gill Sans MT" w:hAnsi="Gill Sans MT"/>
          <w:b/>
          <w:color w:val="0070C0"/>
          <w:lang w:val="en-GB"/>
        </w:rPr>
        <w:t xml:space="preserve">Q9. </w:t>
      </w:r>
      <w:r>
        <w:rPr>
          <w:rFonts w:ascii="Gill Sans MT" w:hAnsi="Gill Sans MT"/>
          <w:color w:val="0070C0"/>
          <w:lang w:val="en-GB"/>
        </w:rPr>
        <w:t>What examples exist from outside England of good practice in regulatory systems that aim to ensure fire safety in similar buildings?</w:t>
      </w:r>
    </w:p>
    <w:tbl>
      <w:tblPr>
        <w:tblStyle w:val="TableGrid"/>
        <w:tblW w:w="0" w:type="auto"/>
        <w:tblLook w:val="04A0" w:firstRow="1" w:lastRow="0" w:firstColumn="1" w:lastColumn="0" w:noHBand="0" w:noVBand="1"/>
      </w:tblPr>
      <w:tblGrid>
        <w:gridCol w:w="9350"/>
      </w:tblGrid>
      <w:tr w:rsidR="00A72BF8" w:rsidTr="00A72BF8">
        <w:tc>
          <w:tcPr>
            <w:tcW w:w="9350" w:type="dxa"/>
          </w:tcPr>
          <w:p w:rsidR="00A72BF8" w:rsidRPr="00A72BF8" w:rsidRDefault="00A72BF8" w:rsidP="000E3C11">
            <w:pPr>
              <w:rPr>
                <w:rFonts w:ascii="Gill Sans MT" w:hAnsi="Gill Sans MT"/>
                <w:lang w:val="en-GB"/>
              </w:rPr>
            </w:pPr>
            <w:r>
              <w:rPr>
                <w:rFonts w:ascii="Gill Sans MT" w:hAnsi="Gill Sans MT"/>
                <w:lang w:val="en-GB"/>
              </w:rPr>
              <w:t>Answer:</w:t>
            </w:r>
          </w:p>
          <w:p w:rsidR="00A72BF8" w:rsidRDefault="00AE0DDF" w:rsidP="00014E9E">
            <w:pPr>
              <w:rPr>
                <w:rFonts w:ascii="Gill Sans MT" w:hAnsi="Gill Sans MT"/>
                <w:lang w:val="en-GB"/>
              </w:rPr>
            </w:pPr>
            <w:r w:rsidRPr="00AE0DDF">
              <w:rPr>
                <w:rFonts w:ascii="Gill Sans MT" w:hAnsi="Gill Sans MT"/>
                <w:lang w:val="en-GB"/>
              </w:rPr>
              <w:t xml:space="preserve">The Scottish Standards, Section 2, Fire, is a far clearer document than </w:t>
            </w:r>
            <w:r w:rsidR="00014E9E">
              <w:rPr>
                <w:rFonts w:ascii="Gill Sans MT" w:hAnsi="Gill Sans MT"/>
                <w:lang w:val="en-GB"/>
              </w:rPr>
              <w:t>the Approved Document B in England and Wales.</w:t>
            </w:r>
          </w:p>
          <w:p w:rsidR="00E14795" w:rsidRDefault="00E14795" w:rsidP="00014E9E">
            <w:pPr>
              <w:rPr>
                <w:rFonts w:ascii="Gill Sans MT" w:hAnsi="Gill Sans MT"/>
                <w:color w:val="0070C0"/>
                <w:lang w:val="en-GB"/>
              </w:rPr>
            </w:pPr>
          </w:p>
        </w:tc>
      </w:tr>
    </w:tbl>
    <w:p w:rsidR="00A72BF8" w:rsidRDefault="00A72BF8" w:rsidP="000E3C11">
      <w:pPr>
        <w:rPr>
          <w:rFonts w:ascii="Gill Sans MT" w:hAnsi="Gill Sans MT"/>
          <w:color w:val="0070C0"/>
          <w:lang w:val="en-GB"/>
        </w:rPr>
      </w:pPr>
      <w:r>
        <w:rPr>
          <w:rFonts w:ascii="Gill Sans MT" w:hAnsi="Gill Sans MT"/>
          <w:color w:val="0070C0"/>
          <w:lang w:val="en-GB"/>
        </w:rPr>
        <w:t xml:space="preserve"> </w:t>
      </w:r>
    </w:p>
    <w:p w:rsidR="00A72BF8" w:rsidRDefault="00A72BF8" w:rsidP="000E3C11">
      <w:pPr>
        <w:rPr>
          <w:rFonts w:ascii="Gill Sans MT" w:hAnsi="Gill Sans MT"/>
          <w:color w:val="0070C0"/>
          <w:lang w:val="en-GB"/>
        </w:rPr>
      </w:pPr>
      <w:r>
        <w:rPr>
          <w:rFonts w:ascii="Gill Sans MT" w:hAnsi="Gill Sans MT"/>
          <w:color w:val="0070C0"/>
          <w:lang w:val="en-GB"/>
        </w:rPr>
        <w:t>What aspects should be specifically considered and why?</w:t>
      </w:r>
    </w:p>
    <w:tbl>
      <w:tblPr>
        <w:tblStyle w:val="TableGrid"/>
        <w:tblW w:w="0" w:type="auto"/>
        <w:tblLook w:val="04A0" w:firstRow="1" w:lastRow="0" w:firstColumn="1" w:lastColumn="0" w:noHBand="0" w:noVBand="1"/>
      </w:tblPr>
      <w:tblGrid>
        <w:gridCol w:w="9350"/>
      </w:tblGrid>
      <w:tr w:rsidR="00A72BF8" w:rsidTr="00A72BF8">
        <w:tc>
          <w:tcPr>
            <w:tcW w:w="9350" w:type="dxa"/>
          </w:tcPr>
          <w:p w:rsidR="00A72BF8" w:rsidRPr="00966BE2" w:rsidRDefault="00A72BF8" w:rsidP="000E3C11">
            <w:pPr>
              <w:rPr>
                <w:rFonts w:ascii="Gill Sans MT" w:hAnsi="Gill Sans MT"/>
                <w:lang w:val="en-GB"/>
              </w:rPr>
            </w:pPr>
            <w:r w:rsidRPr="00966BE2">
              <w:rPr>
                <w:rFonts w:ascii="Gill Sans MT" w:hAnsi="Gill Sans MT"/>
                <w:lang w:val="en-GB"/>
              </w:rPr>
              <w:t>Answer:</w:t>
            </w:r>
          </w:p>
          <w:p w:rsidR="00A72BF8" w:rsidRDefault="00966BE2" w:rsidP="00966BE2">
            <w:pPr>
              <w:rPr>
                <w:rFonts w:ascii="Gill Sans MT" w:hAnsi="Gill Sans MT"/>
                <w:lang w:val="en-GB"/>
              </w:rPr>
            </w:pPr>
            <w:r w:rsidRPr="00966BE2">
              <w:rPr>
                <w:rFonts w:ascii="Gill Sans MT" w:hAnsi="Gill Sans MT"/>
                <w:lang w:val="en-GB"/>
              </w:rPr>
              <w:t xml:space="preserve">Independent organisations need to be considered </w:t>
            </w:r>
            <w:r>
              <w:rPr>
                <w:rFonts w:ascii="Gill Sans MT" w:hAnsi="Gill Sans MT"/>
                <w:lang w:val="en-GB"/>
              </w:rPr>
              <w:t>rather than self-</w:t>
            </w:r>
            <w:r w:rsidR="002B2824">
              <w:rPr>
                <w:rFonts w:ascii="Gill Sans MT" w:hAnsi="Gill Sans MT"/>
                <w:lang w:val="en-GB"/>
              </w:rPr>
              <w:t>regulation as they provide clear and transparent process divorced from the bottom line of a project.</w:t>
            </w:r>
          </w:p>
          <w:p w:rsidR="00966BE2" w:rsidRPr="00966BE2" w:rsidRDefault="00966BE2" w:rsidP="00966BE2">
            <w:pPr>
              <w:rPr>
                <w:rFonts w:ascii="Gill Sans MT" w:hAnsi="Gill Sans MT"/>
                <w:lang w:val="en-GB"/>
              </w:rPr>
            </w:pPr>
          </w:p>
        </w:tc>
      </w:tr>
    </w:tbl>
    <w:p w:rsidR="00A72BF8" w:rsidRDefault="00A72BF8" w:rsidP="000E3C11">
      <w:pPr>
        <w:rPr>
          <w:rFonts w:ascii="Gill Sans MT" w:hAnsi="Gill Sans MT"/>
          <w:color w:val="0070C0"/>
          <w:lang w:val="en-GB"/>
        </w:rPr>
      </w:pPr>
    </w:p>
    <w:p w:rsidR="00A72BF8" w:rsidRDefault="00A72BF8" w:rsidP="000E3C11">
      <w:pPr>
        <w:rPr>
          <w:rFonts w:ascii="Gill Sans MT" w:hAnsi="Gill Sans MT"/>
          <w:color w:val="0070C0"/>
          <w:lang w:val="en-GB"/>
        </w:rPr>
      </w:pPr>
      <w:r>
        <w:rPr>
          <w:rFonts w:ascii="Gill Sans MT" w:hAnsi="Gill Sans MT"/>
          <w:b/>
          <w:color w:val="0070C0"/>
          <w:lang w:val="en-GB"/>
        </w:rPr>
        <w:t xml:space="preserve">Q10. </w:t>
      </w:r>
      <w:r w:rsidR="005D4BFA">
        <w:rPr>
          <w:rFonts w:ascii="Gill Sans MT" w:hAnsi="Gill Sans MT"/>
          <w:color w:val="0070C0"/>
          <w:lang w:val="en-GB"/>
        </w:rPr>
        <w:t>What examples of good practice from regulatory regimes in other industries/sectors that are dependent on high quality safety environments are there that we could learn from?</w:t>
      </w:r>
    </w:p>
    <w:tbl>
      <w:tblPr>
        <w:tblStyle w:val="TableGrid"/>
        <w:tblW w:w="0" w:type="auto"/>
        <w:tblLook w:val="04A0" w:firstRow="1" w:lastRow="0" w:firstColumn="1" w:lastColumn="0" w:noHBand="0" w:noVBand="1"/>
      </w:tblPr>
      <w:tblGrid>
        <w:gridCol w:w="9350"/>
      </w:tblGrid>
      <w:tr w:rsidR="005D4BFA" w:rsidTr="005D4BFA">
        <w:tc>
          <w:tcPr>
            <w:tcW w:w="9350" w:type="dxa"/>
          </w:tcPr>
          <w:p w:rsidR="005D4BFA" w:rsidRPr="00966BE2" w:rsidRDefault="005D4BFA" w:rsidP="000E3C11">
            <w:pPr>
              <w:rPr>
                <w:rFonts w:ascii="Gill Sans MT" w:hAnsi="Gill Sans MT"/>
                <w:lang w:val="en-GB"/>
              </w:rPr>
            </w:pPr>
            <w:r w:rsidRPr="00966BE2">
              <w:rPr>
                <w:rFonts w:ascii="Gill Sans MT" w:hAnsi="Gill Sans MT"/>
                <w:lang w:val="en-GB"/>
              </w:rPr>
              <w:t>Answer:</w:t>
            </w:r>
          </w:p>
          <w:p w:rsidR="005D4BFA" w:rsidRDefault="00966BE2" w:rsidP="000E3C11">
            <w:pPr>
              <w:rPr>
                <w:rFonts w:ascii="Gill Sans MT" w:hAnsi="Gill Sans MT"/>
                <w:lang w:val="en-GB"/>
              </w:rPr>
            </w:pPr>
            <w:r w:rsidRPr="00966BE2">
              <w:rPr>
                <w:rFonts w:ascii="Gill Sans MT" w:hAnsi="Gill Sans MT"/>
                <w:lang w:val="en-GB"/>
              </w:rPr>
              <w:t>Gas Safe</w:t>
            </w:r>
          </w:p>
          <w:p w:rsidR="00966BE2" w:rsidRDefault="00966BE2" w:rsidP="000E3C11">
            <w:pPr>
              <w:rPr>
                <w:rFonts w:ascii="Gill Sans MT" w:hAnsi="Gill Sans MT"/>
                <w:lang w:val="en-GB"/>
              </w:rPr>
            </w:pPr>
            <w:r>
              <w:rPr>
                <w:rFonts w:ascii="Gill Sans MT" w:hAnsi="Gill Sans MT"/>
                <w:lang w:val="en-GB"/>
              </w:rPr>
              <w:t>Annual checks on fir</w:t>
            </w:r>
            <w:r w:rsidR="00B720DC">
              <w:rPr>
                <w:rFonts w:ascii="Gill Sans MT" w:hAnsi="Gill Sans MT"/>
                <w:lang w:val="en-GB"/>
              </w:rPr>
              <w:t>e</w:t>
            </w:r>
            <w:r>
              <w:rPr>
                <w:rFonts w:ascii="Gill Sans MT" w:hAnsi="Gill Sans MT"/>
                <w:lang w:val="en-GB"/>
              </w:rPr>
              <w:t xml:space="preserve"> extinguishers</w:t>
            </w:r>
          </w:p>
          <w:p w:rsidR="002B2824" w:rsidRPr="00966BE2" w:rsidRDefault="002B2824" w:rsidP="000E3C11">
            <w:pPr>
              <w:rPr>
                <w:rFonts w:ascii="Gill Sans MT" w:hAnsi="Gill Sans MT"/>
                <w:lang w:val="en-GB"/>
              </w:rPr>
            </w:pPr>
          </w:p>
        </w:tc>
      </w:tr>
    </w:tbl>
    <w:p w:rsidR="005D4BFA" w:rsidRDefault="005D4BFA" w:rsidP="000E3C11">
      <w:pPr>
        <w:rPr>
          <w:rFonts w:ascii="Gill Sans MT" w:hAnsi="Gill Sans MT"/>
          <w:color w:val="0070C0"/>
          <w:lang w:val="en-GB"/>
        </w:rPr>
      </w:pPr>
    </w:p>
    <w:p w:rsidR="005D4BFA" w:rsidRDefault="005D4BFA" w:rsidP="000E3C11">
      <w:pPr>
        <w:rPr>
          <w:rFonts w:ascii="Gill Sans MT" w:hAnsi="Gill Sans MT"/>
          <w:color w:val="0070C0"/>
          <w:lang w:val="en-GB"/>
        </w:rPr>
      </w:pPr>
      <w:r>
        <w:rPr>
          <w:rFonts w:ascii="Gill Sans MT" w:hAnsi="Gill Sans MT"/>
          <w:color w:val="0070C0"/>
          <w:lang w:val="en-GB"/>
        </w:rPr>
        <w:t>What key lessons are there for enhancing fire safety?</w:t>
      </w:r>
    </w:p>
    <w:tbl>
      <w:tblPr>
        <w:tblStyle w:val="TableGrid"/>
        <w:tblW w:w="0" w:type="auto"/>
        <w:tblLook w:val="04A0" w:firstRow="1" w:lastRow="0" w:firstColumn="1" w:lastColumn="0" w:noHBand="0" w:noVBand="1"/>
      </w:tblPr>
      <w:tblGrid>
        <w:gridCol w:w="9350"/>
      </w:tblGrid>
      <w:tr w:rsidR="005D4BFA" w:rsidTr="005D4BFA">
        <w:tc>
          <w:tcPr>
            <w:tcW w:w="9350" w:type="dxa"/>
          </w:tcPr>
          <w:p w:rsidR="005D4BFA" w:rsidRPr="005D4BFA" w:rsidRDefault="005D4BFA" w:rsidP="000E3C11">
            <w:pPr>
              <w:rPr>
                <w:rFonts w:ascii="Gill Sans MT" w:hAnsi="Gill Sans MT"/>
                <w:lang w:val="en-GB"/>
              </w:rPr>
            </w:pPr>
            <w:r>
              <w:rPr>
                <w:rFonts w:ascii="Gill Sans MT" w:hAnsi="Gill Sans MT"/>
                <w:lang w:val="en-GB"/>
              </w:rPr>
              <w:t>Answer:</w:t>
            </w:r>
          </w:p>
          <w:p w:rsidR="005D4BFA" w:rsidRDefault="00B720DC" w:rsidP="00B720DC">
            <w:pPr>
              <w:rPr>
                <w:rFonts w:ascii="Gill Sans MT" w:hAnsi="Gill Sans MT"/>
                <w:lang w:val="en-GB"/>
              </w:rPr>
            </w:pPr>
            <w:r>
              <w:rPr>
                <w:rFonts w:ascii="Gill Sans MT" w:hAnsi="Gill Sans MT"/>
                <w:lang w:val="en-GB"/>
              </w:rPr>
              <w:t>Independent audits divorced from those constructing building.</w:t>
            </w:r>
          </w:p>
          <w:p w:rsidR="00B31008" w:rsidRDefault="00B31008" w:rsidP="00526348">
            <w:pPr>
              <w:rPr>
                <w:rFonts w:ascii="Gill Sans MT" w:hAnsi="Gill Sans MT"/>
                <w:lang w:val="en-GB"/>
              </w:rPr>
            </w:pPr>
            <w:r>
              <w:rPr>
                <w:rFonts w:ascii="Gill Sans MT" w:hAnsi="Gill Sans MT"/>
                <w:lang w:val="en-GB"/>
              </w:rPr>
              <w:t xml:space="preserve">The removal of the role of the Clerk of Works has contributed greatly to the divergence </w:t>
            </w:r>
            <w:r w:rsidR="00526348">
              <w:rPr>
                <w:rFonts w:ascii="Gill Sans MT" w:hAnsi="Gill Sans MT"/>
                <w:lang w:val="en-GB"/>
              </w:rPr>
              <w:t>of as designed versus as built.</w:t>
            </w:r>
          </w:p>
          <w:p w:rsidR="00526348" w:rsidRPr="00B720DC" w:rsidRDefault="00526348" w:rsidP="00526348">
            <w:pPr>
              <w:rPr>
                <w:rFonts w:ascii="Gill Sans MT" w:hAnsi="Gill Sans MT"/>
                <w:lang w:val="en-GB"/>
              </w:rPr>
            </w:pPr>
          </w:p>
        </w:tc>
      </w:tr>
    </w:tbl>
    <w:p w:rsidR="005D4BFA" w:rsidRPr="00A72BF8" w:rsidRDefault="005D4BFA" w:rsidP="000E3C11">
      <w:pPr>
        <w:rPr>
          <w:rFonts w:ascii="Gill Sans MT" w:hAnsi="Gill Sans MT"/>
          <w:color w:val="0070C0"/>
          <w:lang w:val="en-GB"/>
        </w:rPr>
      </w:pPr>
    </w:p>
    <w:sectPr w:rsidR="005D4BFA" w:rsidRPr="00A72B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94" w:rsidRDefault="00982294" w:rsidP="00D301DE">
      <w:pPr>
        <w:spacing w:after="0" w:line="240" w:lineRule="auto"/>
      </w:pPr>
      <w:r>
        <w:separator/>
      </w:r>
    </w:p>
  </w:endnote>
  <w:endnote w:type="continuationSeparator" w:id="0">
    <w:p w:rsidR="00982294" w:rsidRDefault="00982294" w:rsidP="00D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29720"/>
      <w:docPartObj>
        <w:docPartGallery w:val="Page Numbers (Bottom of Page)"/>
        <w:docPartUnique/>
      </w:docPartObj>
    </w:sdtPr>
    <w:sdtEndPr>
      <w:rPr>
        <w:noProof/>
      </w:rPr>
    </w:sdtEndPr>
    <w:sdtContent>
      <w:p w:rsidR="007674AA" w:rsidRDefault="007674AA">
        <w:pPr>
          <w:pStyle w:val="Footer"/>
          <w:jc w:val="right"/>
        </w:pPr>
        <w:r>
          <w:fldChar w:fldCharType="begin"/>
        </w:r>
        <w:r>
          <w:instrText xml:space="preserve"> PAGE   \* MERGEFORMAT </w:instrText>
        </w:r>
        <w:r>
          <w:fldChar w:fldCharType="separate"/>
        </w:r>
        <w:r w:rsidR="003B10D0">
          <w:rPr>
            <w:noProof/>
          </w:rPr>
          <w:t>9</w:t>
        </w:r>
        <w:r>
          <w:rPr>
            <w:noProof/>
          </w:rPr>
          <w:fldChar w:fldCharType="end"/>
        </w:r>
      </w:p>
    </w:sdtContent>
  </w:sdt>
  <w:p w:rsidR="00D301DE" w:rsidRDefault="00D30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94" w:rsidRDefault="00982294" w:rsidP="00D301DE">
      <w:pPr>
        <w:spacing w:after="0" w:line="240" w:lineRule="auto"/>
      </w:pPr>
      <w:r>
        <w:separator/>
      </w:r>
    </w:p>
  </w:footnote>
  <w:footnote w:type="continuationSeparator" w:id="0">
    <w:p w:rsidR="00982294" w:rsidRDefault="00982294" w:rsidP="00D3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73" w:rsidRDefault="00CB0D73" w:rsidP="00CB0D73">
    <w:pPr>
      <w:pStyle w:val="Header"/>
      <w:jc w:val="right"/>
    </w:pPr>
    <w:r w:rsidRPr="00E36D40">
      <w:rPr>
        <w:rFonts w:ascii="Gill Sans MT" w:hAnsi="Gill Sans MT"/>
        <w:noProof/>
        <w:lang w:val="en-GB" w:eastAsia="en-GB"/>
      </w:rPr>
      <w:drawing>
        <wp:inline distT="0" distB="0" distL="0" distR="0" wp14:anchorId="22343530" wp14:editId="47E92AC9">
          <wp:extent cx="2363561" cy="514350"/>
          <wp:effectExtent l="0" t="0" r="0" b="0"/>
          <wp:docPr id="1" name="Picture 1" descr="C:\Users\duncan.king\AppData\Local\Microsoft\Windows\INetCache\Content.Outlook\FG9M10X7\CPA 2016 logo 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ncan.king\AppData\Local\Microsoft\Windows\INetCache\Content.Outlook\FG9M10X7\CPA 2016 logo 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9126" cy="5155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232CB"/>
    <w:multiLevelType w:val="hybridMultilevel"/>
    <w:tmpl w:val="6A5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B3A3A"/>
    <w:multiLevelType w:val="hybridMultilevel"/>
    <w:tmpl w:val="167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83D6E"/>
    <w:multiLevelType w:val="hybridMultilevel"/>
    <w:tmpl w:val="B74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E02F2"/>
    <w:multiLevelType w:val="hybridMultilevel"/>
    <w:tmpl w:val="43B4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9524C"/>
    <w:multiLevelType w:val="hybridMultilevel"/>
    <w:tmpl w:val="F664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94"/>
    <w:rsid w:val="00003597"/>
    <w:rsid w:val="0001002F"/>
    <w:rsid w:val="00014E9E"/>
    <w:rsid w:val="000613C9"/>
    <w:rsid w:val="00073FCF"/>
    <w:rsid w:val="000E3C11"/>
    <w:rsid w:val="0011163F"/>
    <w:rsid w:val="0011500D"/>
    <w:rsid w:val="00126A36"/>
    <w:rsid w:val="00137BAC"/>
    <w:rsid w:val="00150738"/>
    <w:rsid w:val="001833F1"/>
    <w:rsid w:val="0019541C"/>
    <w:rsid w:val="001A7B79"/>
    <w:rsid w:val="001C233A"/>
    <w:rsid w:val="001C59F9"/>
    <w:rsid w:val="001E6B98"/>
    <w:rsid w:val="001F499F"/>
    <w:rsid w:val="00212705"/>
    <w:rsid w:val="00217772"/>
    <w:rsid w:val="00220D34"/>
    <w:rsid w:val="002267A8"/>
    <w:rsid w:val="00277087"/>
    <w:rsid w:val="002808A7"/>
    <w:rsid w:val="002A30F2"/>
    <w:rsid w:val="002B2824"/>
    <w:rsid w:val="002E3BF5"/>
    <w:rsid w:val="002F0CF1"/>
    <w:rsid w:val="002F13EA"/>
    <w:rsid w:val="002F4853"/>
    <w:rsid w:val="00311926"/>
    <w:rsid w:val="0032112A"/>
    <w:rsid w:val="00323B90"/>
    <w:rsid w:val="003256C2"/>
    <w:rsid w:val="00327BE5"/>
    <w:rsid w:val="00336846"/>
    <w:rsid w:val="00365FCF"/>
    <w:rsid w:val="003708A5"/>
    <w:rsid w:val="00381C5B"/>
    <w:rsid w:val="00395524"/>
    <w:rsid w:val="003A51D9"/>
    <w:rsid w:val="003A73F8"/>
    <w:rsid w:val="003B0E81"/>
    <w:rsid w:val="003B10D0"/>
    <w:rsid w:val="003C2DFD"/>
    <w:rsid w:val="003D3B2C"/>
    <w:rsid w:val="003E370B"/>
    <w:rsid w:val="003E55C3"/>
    <w:rsid w:val="003E655D"/>
    <w:rsid w:val="003F7822"/>
    <w:rsid w:val="00400190"/>
    <w:rsid w:val="004245F2"/>
    <w:rsid w:val="00436EDC"/>
    <w:rsid w:val="00441885"/>
    <w:rsid w:val="00454B8E"/>
    <w:rsid w:val="00455F95"/>
    <w:rsid w:val="0048644E"/>
    <w:rsid w:val="0048716E"/>
    <w:rsid w:val="004A2DCE"/>
    <w:rsid w:val="004A6566"/>
    <w:rsid w:val="004B7C70"/>
    <w:rsid w:val="004C5EC3"/>
    <w:rsid w:val="004D4739"/>
    <w:rsid w:val="004D4DB6"/>
    <w:rsid w:val="004E5AC2"/>
    <w:rsid w:val="004F438C"/>
    <w:rsid w:val="005055CC"/>
    <w:rsid w:val="00526348"/>
    <w:rsid w:val="00536537"/>
    <w:rsid w:val="00541CCC"/>
    <w:rsid w:val="00545A1A"/>
    <w:rsid w:val="00557F0C"/>
    <w:rsid w:val="005661BD"/>
    <w:rsid w:val="00573B5B"/>
    <w:rsid w:val="005A7BC8"/>
    <w:rsid w:val="005B5B9C"/>
    <w:rsid w:val="005C1D0B"/>
    <w:rsid w:val="005C3F65"/>
    <w:rsid w:val="005C5142"/>
    <w:rsid w:val="005D0A6E"/>
    <w:rsid w:val="005D4B3F"/>
    <w:rsid w:val="005D4BFA"/>
    <w:rsid w:val="005E217A"/>
    <w:rsid w:val="005F1FF2"/>
    <w:rsid w:val="005F4DEE"/>
    <w:rsid w:val="00625B95"/>
    <w:rsid w:val="00631028"/>
    <w:rsid w:val="00636A92"/>
    <w:rsid w:val="00642CAF"/>
    <w:rsid w:val="006564AC"/>
    <w:rsid w:val="00671E9E"/>
    <w:rsid w:val="00685FB3"/>
    <w:rsid w:val="006A4F1B"/>
    <w:rsid w:val="006D0A86"/>
    <w:rsid w:val="006E2D6A"/>
    <w:rsid w:val="00702D1A"/>
    <w:rsid w:val="00711043"/>
    <w:rsid w:val="007341E7"/>
    <w:rsid w:val="0073750B"/>
    <w:rsid w:val="0074629C"/>
    <w:rsid w:val="007674AA"/>
    <w:rsid w:val="007C4E7D"/>
    <w:rsid w:val="007C5E27"/>
    <w:rsid w:val="007D6BD4"/>
    <w:rsid w:val="007F186C"/>
    <w:rsid w:val="00810E7C"/>
    <w:rsid w:val="00843371"/>
    <w:rsid w:val="0084391F"/>
    <w:rsid w:val="00853430"/>
    <w:rsid w:val="00857CE1"/>
    <w:rsid w:val="00884308"/>
    <w:rsid w:val="0088545C"/>
    <w:rsid w:val="00890DBF"/>
    <w:rsid w:val="008A4C8A"/>
    <w:rsid w:val="008E4BA9"/>
    <w:rsid w:val="008E708E"/>
    <w:rsid w:val="00916EAF"/>
    <w:rsid w:val="009255D4"/>
    <w:rsid w:val="00946C90"/>
    <w:rsid w:val="0096223A"/>
    <w:rsid w:val="00966BE2"/>
    <w:rsid w:val="00973333"/>
    <w:rsid w:val="00982294"/>
    <w:rsid w:val="009C3CC7"/>
    <w:rsid w:val="009D609B"/>
    <w:rsid w:val="009F538E"/>
    <w:rsid w:val="00A24F98"/>
    <w:rsid w:val="00A40038"/>
    <w:rsid w:val="00A434C8"/>
    <w:rsid w:val="00A46D53"/>
    <w:rsid w:val="00A55074"/>
    <w:rsid w:val="00A710AB"/>
    <w:rsid w:val="00A72BF8"/>
    <w:rsid w:val="00A7390E"/>
    <w:rsid w:val="00A80187"/>
    <w:rsid w:val="00A80B30"/>
    <w:rsid w:val="00A8673D"/>
    <w:rsid w:val="00A87051"/>
    <w:rsid w:val="00AB3BE4"/>
    <w:rsid w:val="00AD18BE"/>
    <w:rsid w:val="00AD6F4A"/>
    <w:rsid w:val="00AE0DDF"/>
    <w:rsid w:val="00AE68DD"/>
    <w:rsid w:val="00B02FB0"/>
    <w:rsid w:val="00B03FFC"/>
    <w:rsid w:val="00B05E8D"/>
    <w:rsid w:val="00B11F4C"/>
    <w:rsid w:val="00B16CAE"/>
    <w:rsid w:val="00B20E9E"/>
    <w:rsid w:val="00B21CE8"/>
    <w:rsid w:val="00B2293E"/>
    <w:rsid w:val="00B22C02"/>
    <w:rsid w:val="00B31008"/>
    <w:rsid w:val="00B46532"/>
    <w:rsid w:val="00B553BB"/>
    <w:rsid w:val="00B720DC"/>
    <w:rsid w:val="00BA593E"/>
    <w:rsid w:val="00BB25AE"/>
    <w:rsid w:val="00BD2861"/>
    <w:rsid w:val="00BE2C20"/>
    <w:rsid w:val="00C042CE"/>
    <w:rsid w:val="00C15288"/>
    <w:rsid w:val="00C17AFB"/>
    <w:rsid w:val="00C8028B"/>
    <w:rsid w:val="00C93B7C"/>
    <w:rsid w:val="00C95B12"/>
    <w:rsid w:val="00C96D31"/>
    <w:rsid w:val="00CB0D73"/>
    <w:rsid w:val="00CB1624"/>
    <w:rsid w:val="00CD3D74"/>
    <w:rsid w:val="00CE5C84"/>
    <w:rsid w:val="00D03560"/>
    <w:rsid w:val="00D22A7D"/>
    <w:rsid w:val="00D301DE"/>
    <w:rsid w:val="00D5114B"/>
    <w:rsid w:val="00D91765"/>
    <w:rsid w:val="00DA0AE8"/>
    <w:rsid w:val="00DE22CB"/>
    <w:rsid w:val="00E03636"/>
    <w:rsid w:val="00E117B1"/>
    <w:rsid w:val="00E1426E"/>
    <w:rsid w:val="00E14795"/>
    <w:rsid w:val="00E267CD"/>
    <w:rsid w:val="00E4426B"/>
    <w:rsid w:val="00E9084D"/>
    <w:rsid w:val="00EB7A56"/>
    <w:rsid w:val="00ED6CC4"/>
    <w:rsid w:val="00EE07E2"/>
    <w:rsid w:val="00EE09CD"/>
    <w:rsid w:val="00EE603F"/>
    <w:rsid w:val="00F3720B"/>
    <w:rsid w:val="00F42873"/>
    <w:rsid w:val="00F45A17"/>
    <w:rsid w:val="00F45D62"/>
    <w:rsid w:val="00F47C02"/>
    <w:rsid w:val="00F55B49"/>
    <w:rsid w:val="00F5766D"/>
    <w:rsid w:val="00F61B7B"/>
    <w:rsid w:val="00F7720C"/>
    <w:rsid w:val="00F91E16"/>
    <w:rsid w:val="00FA09C8"/>
    <w:rsid w:val="00FA4806"/>
    <w:rsid w:val="00FA6C68"/>
    <w:rsid w:val="00FB3A80"/>
    <w:rsid w:val="00FC1549"/>
    <w:rsid w:val="00FC3529"/>
    <w:rsid w:val="00FC6874"/>
    <w:rsid w:val="00FD5785"/>
    <w:rsid w:val="00FF212B"/>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1DE"/>
  </w:style>
  <w:style w:type="paragraph" w:styleId="Footer">
    <w:name w:val="footer"/>
    <w:basedOn w:val="Normal"/>
    <w:link w:val="FooterChar"/>
    <w:uiPriority w:val="99"/>
    <w:unhideWhenUsed/>
    <w:rsid w:val="00D3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1DE"/>
  </w:style>
  <w:style w:type="paragraph" w:styleId="ListParagraph">
    <w:name w:val="List Paragraph"/>
    <w:basedOn w:val="Normal"/>
    <w:uiPriority w:val="34"/>
    <w:qFormat/>
    <w:rsid w:val="00982294"/>
    <w:pPr>
      <w:ind w:left="720"/>
      <w:contextualSpacing/>
    </w:pPr>
  </w:style>
  <w:style w:type="table" w:styleId="TableGrid">
    <w:name w:val="Table Grid"/>
    <w:basedOn w:val="TableNormal"/>
    <w:uiPriority w:val="39"/>
    <w:rsid w:val="00B1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A858-143B-460C-ACAD-C3405B64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2017-10-13T11:36:00Z</dcterms:created>
  <dcterms:modified xsi:type="dcterms:W3CDTF">2017-10-13T11:38:00Z</dcterms:modified>
</cp:coreProperties>
</file>